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FA9B9" w14:textId="2DA40623" w:rsidR="00912CDA" w:rsidRPr="00D726F4" w:rsidRDefault="00912CDA" w:rsidP="00566F1A">
      <w:pPr>
        <w:spacing w:line="240" w:lineRule="auto"/>
        <w:rPr>
          <w:rFonts w:ascii="Arial" w:hAnsi="Arial" w:cs="Arial"/>
          <w:lang w:val="af-ZA"/>
        </w:rPr>
      </w:pPr>
    </w:p>
    <w:p w14:paraId="59B05F73" w14:textId="3F331D19" w:rsidR="0078438D" w:rsidRPr="00787352" w:rsidRDefault="0078438D" w:rsidP="00F5366F">
      <w:pPr>
        <w:spacing w:line="240" w:lineRule="auto"/>
        <w:jc w:val="center"/>
        <w:rPr>
          <w:rFonts w:ascii="Arial" w:hAnsi="Arial" w:cs="Arial"/>
          <w:b/>
          <w:sz w:val="28"/>
          <w:szCs w:val="28"/>
          <w:lang w:val="af-ZA"/>
        </w:rPr>
      </w:pPr>
    </w:p>
    <w:p w14:paraId="75536F8E" w14:textId="77777777" w:rsidR="00A07C2D" w:rsidRDefault="00A07C2D" w:rsidP="00A07C2D">
      <w:pPr>
        <w:spacing w:line="240" w:lineRule="auto"/>
        <w:jc w:val="center"/>
        <w:rPr>
          <w:rFonts w:ascii="Arial" w:hAnsi="Arial" w:cs="Arial"/>
          <w:lang w:val="en-ZA"/>
        </w:rPr>
      </w:pPr>
    </w:p>
    <w:p w14:paraId="1CEB8224" w14:textId="77777777" w:rsidR="00A07C2D" w:rsidRPr="00A672CD" w:rsidRDefault="00A07C2D" w:rsidP="00A07C2D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en-ZA"/>
        </w:rPr>
      </w:pPr>
      <w:r w:rsidRPr="00A672CD">
        <w:rPr>
          <w:rFonts w:ascii="Arial" w:hAnsi="Arial" w:cs="Arial"/>
          <w:b/>
          <w:sz w:val="28"/>
          <w:szCs w:val="28"/>
          <w:lang w:val="en-ZA"/>
        </w:rPr>
        <w:t>LAND USE APPLICATION ADVERTISEMENT</w:t>
      </w:r>
    </w:p>
    <w:p w14:paraId="11EC53C1" w14:textId="77777777" w:rsidR="00A07C2D" w:rsidRPr="00A672CD" w:rsidRDefault="00A07C2D" w:rsidP="00A07C2D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en-ZA"/>
        </w:rPr>
      </w:pPr>
      <w:r w:rsidRPr="00A672CD">
        <w:rPr>
          <w:rFonts w:ascii="Arial" w:hAnsi="Arial" w:cs="Arial"/>
          <w:b/>
          <w:sz w:val="28"/>
          <w:szCs w:val="28"/>
          <w:lang w:val="en-ZA"/>
        </w:rPr>
        <w:t>GEORGE MUNICIPALITY</w:t>
      </w:r>
    </w:p>
    <w:p w14:paraId="3255E131" w14:textId="77777777" w:rsidR="00A07C2D" w:rsidRPr="00D354C9" w:rsidRDefault="00A07C2D" w:rsidP="00A07C2D">
      <w:pPr>
        <w:spacing w:line="360" w:lineRule="auto"/>
        <w:jc w:val="center"/>
        <w:rPr>
          <w:rFonts w:ascii="Arial" w:hAnsi="Arial" w:cs="Arial"/>
          <w:b/>
          <w:lang w:val="en-ZA"/>
        </w:rPr>
      </w:pPr>
    </w:p>
    <w:p w14:paraId="23ACD29E" w14:textId="7ACE7906" w:rsidR="00A07C2D" w:rsidRDefault="00A07C2D" w:rsidP="00A07C2D">
      <w:pPr>
        <w:jc w:val="center"/>
        <w:rPr>
          <w:rFonts w:cs="Arial"/>
          <w:b/>
          <w:lang w:val="en-GB"/>
        </w:rPr>
      </w:pPr>
      <w:r w:rsidRPr="003210A4">
        <w:rPr>
          <w:rFonts w:cs="Arial"/>
          <w:b/>
          <w:lang w:val="en-GB"/>
        </w:rPr>
        <w:t xml:space="preserve">PROPOSED REZONING, CONSENT USE AND DEPARTURE APPLICATION FOR ERF 4724, </w:t>
      </w:r>
      <w:r w:rsidR="00875264">
        <w:rPr>
          <w:rFonts w:cs="Arial"/>
          <w:b/>
          <w:lang w:val="en-GB"/>
        </w:rPr>
        <w:t xml:space="preserve">9 </w:t>
      </w:r>
      <w:r>
        <w:rPr>
          <w:rFonts w:cs="Arial"/>
          <w:b/>
          <w:lang w:val="en-GB"/>
        </w:rPr>
        <w:t xml:space="preserve">AKASIA STREET, </w:t>
      </w:r>
      <w:r w:rsidRPr="003210A4">
        <w:rPr>
          <w:rFonts w:cs="Arial"/>
          <w:b/>
          <w:lang w:val="en-GB"/>
        </w:rPr>
        <w:t>GEORGE MUNICIPALITY AND DIVISION</w:t>
      </w:r>
    </w:p>
    <w:p w14:paraId="3818CB9E" w14:textId="77777777" w:rsidR="00A07C2D" w:rsidRPr="00F5366F" w:rsidRDefault="00A07C2D" w:rsidP="00A07C2D">
      <w:pPr>
        <w:spacing w:line="360" w:lineRule="auto"/>
        <w:jc w:val="center"/>
        <w:rPr>
          <w:rFonts w:ascii="Arial" w:hAnsi="Arial" w:cs="Arial"/>
          <w:lang w:val="en-ZA"/>
        </w:rPr>
      </w:pPr>
    </w:p>
    <w:p w14:paraId="2A484C88" w14:textId="77777777" w:rsidR="00A07C2D" w:rsidRPr="00CC5A40" w:rsidRDefault="00A07C2D" w:rsidP="00A07C2D">
      <w:pPr>
        <w:spacing w:line="360" w:lineRule="auto"/>
        <w:jc w:val="both"/>
        <w:rPr>
          <w:rFonts w:ascii="Arial" w:hAnsi="Arial" w:cs="Arial"/>
          <w:lang w:val="en-ZA"/>
        </w:rPr>
      </w:pPr>
      <w:r w:rsidRPr="00CC5A40">
        <w:rPr>
          <w:rFonts w:ascii="Arial" w:hAnsi="Arial" w:cs="Arial"/>
          <w:lang w:val="en-ZA"/>
        </w:rPr>
        <w:t xml:space="preserve">Notice is hereby given in terms of Section 48 (2)(a) of the George Land Use Planning By-Law, 2015 that the undermentioned application has been </w:t>
      </w:r>
      <w:r w:rsidRPr="00653B34">
        <w:rPr>
          <w:rFonts w:ascii="Arial" w:hAnsi="Arial" w:cs="Arial"/>
          <w:lang w:val="en-ZA"/>
        </w:rPr>
        <w:t xml:space="preserve">received </w:t>
      </w:r>
      <w:r>
        <w:rPr>
          <w:rFonts w:ascii="Arial" w:hAnsi="Arial" w:cs="Arial"/>
          <w:lang w:val="en-ZA"/>
        </w:rPr>
        <w:t>o</w:t>
      </w:r>
      <w:r w:rsidRPr="00653B34">
        <w:rPr>
          <w:rFonts w:ascii="Arial" w:hAnsi="Arial" w:cs="Arial"/>
          <w:lang w:val="en-ZA"/>
        </w:rPr>
        <w:t xml:space="preserve">n </w:t>
      </w:r>
      <w:r w:rsidRPr="008B04B3">
        <w:rPr>
          <w:rFonts w:ascii="Arial" w:hAnsi="Arial" w:cs="Arial"/>
          <w:lang w:val="en-ZA"/>
        </w:rPr>
        <w:t xml:space="preserve">Erf </w:t>
      </w:r>
      <w:r>
        <w:rPr>
          <w:rFonts w:ascii="Arial" w:hAnsi="Arial" w:cs="Arial"/>
          <w:lang w:val="en-ZA"/>
        </w:rPr>
        <w:t xml:space="preserve">4724, Akasia Street, George </w:t>
      </w:r>
      <w:r w:rsidRPr="00653B34">
        <w:rPr>
          <w:rFonts w:ascii="Arial" w:hAnsi="Arial" w:cs="Arial"/>
          <w:lang w:val="en-ZA"/>
        </w:rPr>
        <w:t>by the</w:t>
      </w:r>
      <w:r w:rsidRPr="00846298">
        <w:rPr>
          <w:rFonts w:ascii="Arial" w:hAnsi="Arial" w:cs="Arial"/>
          <w:lang w:val="en-ZA"/>
        </w:rPr>
        <w:t xml:space="preserve"> George</w:t>
      </w:r>
      <w:r w:rsidRPr="00CC5A40">
        <w:rPr>
          <w:rFonts w:ascii="Arial" w:hAnsi="Arial" w:cs="Arial"/>
          <w:lang w:val="en-ZA"/>
        </w:rPr>
        <w:t xml:space="preserve"> Local Municipality, Directorate: Planning and Development. </w:t>
      </w:r>
    </w:p>
    <w:p w14:paraId="32ACD8F8" w14:textId="77777777" w:rsidR="00A07C2D" w:rsidRPr="00CC5A40" w:rsidRDefault="00A07C2D" w:rsidP="00A07C2D">
      <w:pPr>
        <w:spacing w:line="360" w:lineRule="auto"/>
        <w:jc w:val="both"/>
        <w:rPr>
          <w:rFonts w:ascii="Arial" w:hAnsi="Arial" w:cs="Arial"/>
        </w:rPr>
      </w:pPr>
      <w:r w:rsidRPr="00CC5A40">
        <w:rPr>
          <w:rFonts w:ascii="Arial" w:hAnsi="Arial" w:cs="Arial"/>
        </w:rPr>
        <w:t xml:space="preserve">Any objection(s) and/or </w:t>
      </w:r>
      <w:r w:rsidRPr="005D16CC">
        <w:rPr>
          <w:rFonts w:ascii="Arial" w:hAnsi="Arial" w:cs="Arial"/>
        </w:rPr>
        <w:t xml:space="preserve">comment(s) with full reasons therefore and how their interests are affected, should be lodged in writing via e-mail to the responsible Administrative Officer </w:t>
      </w:r>
      <w:r>
        <w:rPr>
          <w:rFonts w:ascii="Arial" w:hAnsi="Arial" w:cs="Arial"/>
          <w:b/>
          <w:bCs/>
        </w:rPr>
        <w:t>Primrose Nako</w:t>
      </w:r>
      <w:r w:rsidRPr="004D5E88">
        <w:rPr>
          <w:rFonts w:ascii="Arial" w:hAnsi="Arial" w:cs="Arial"/>
          <w:color w:val="2E74B5" w:themeColor="accent1" w:themeShade="BF"/>
        </w:rPr>
        <w:t xml:space="preserve"> (</w:t>
      </w:r>
      <w:hyperlink r:id="rId8" w:history="1">
        <w:r w:rsidRPr="008225D3">
          <w:rPr>
            <w:rStyle w:val="Hyperlink"/>
            <w:rFonts w:ascii="Arial" w:hAnsi="Arial" w:cs="Arial"/>
          </w:rPr>
          <w:t>pnako@george.gov.za</w:t>
        </w:r>
      </w:hyperlink>
      <w:r>
        <w:rPr>
          <w:rFonts w:ascii="Arial" w:hAnsi="Arial" w:cs="Arial"/>
          <w:color w:val="2E74B5" w:themeColor="accent1" w:themeShade="BF"/>
        </w:rPr>
        <w:t>)</w:t>
      </w:r>
      <w:r>
        <w:rPr>
          <w:rFonts w:ascii="Arial" w:hAnsi="Arial" w:cs="Arial"/>
          <w:b/>
          <w:bCs/>
        </w:rPr>
        <w:t xml:space="preserve"> </w:t>
      </w:r>
      <w:r w:rsidRPr="005877A9">
        <w:rPr>
          <w:rFonts w:ascii="Arial" w:hAnsi="Arial" w:cs="Arial"/>
        </w:rPr>
        <w:t>or</w:t>
      </w:r>
      <w:r w:rsidRPr="005D16CC">
        <w:rPr>
          <w:rFonts w:ascii="Arial" w:hAnsi="Arial" w:cs="Arial"/>
        </w:rPr>
        <w:t>, if no email facility is available, via SMS to the cellphone number of the said Official (only provided on request) and</w:t>
      </w:r>
      <w:r>
        <w:rPr>
          <w:rFonts w:ascii="Arial" w:hAnsi="Arial" w:cs="Arial"/>
        </w:rPr>
        <w:t>/</w:t>
      </w:r>
      <w:r w:rsidRPr="005D16CC">
        <w:rPr>
          <w:rFonts w:ascii="Arial" w:hAnsi="Arial" w:cs="Arial"/>
        </w:rPr>
        <w:t xml:space="preserve">or to the applicant, in </w:t>
      </w:r>
      <w:r w:rsidRPr="005D16CC">
        <w:rPr>
          <w:rFonts w:ascii="Arial" w:hAnsi="Arial" w:cs="Arial"/>
          <w:lang w:val="en-ZA"/>
        </w:rPr>
        <w:t xml:space="preserve">terms of Section 50 of the George Land Use Planning By-Law, 2015, on/ or </w:t>
      </w:r>
      <w:r w:rsidRPr="009C76F6">
        <w:rPr>
          <w:rFonts w:ascii="Arial" w:hAnsi="Arial" w:cs="Arial"/>
          <w:lang w:val="en-ZA"/>
        </w:rPr>
        <w:t xml:space="preserve">before </w:t>
      </w:r>
      <w:r>
        <w:rPr>
          <w:rFonts w:ascii="Arial" w:hAnsi="Arial" w:cs="Arial"/>
          <w:b/>
          <w:iCs/>
          <w:lang w:val="en-ZA"/>
        </w:rPr>
        <w:t>04 October</w:t>
      </w:r>
      <w:r w:rsidRPr="009C76F6">
        <w:rPr>
          <w:rFonts w:ascii="Arial" w:hAnsi="Arial" w:cs="Arial"/>
          <w:b/>
          <w:iCs/>
          <w:lang w:val="en-ZA"/>
        </w:rPr>
        <w:t xml:space="preserve"> 2021</w:t>
      </w:r>
      <w:r w:rsidRPr="009C76F6">
        <w:rPr>
          <w:rFonts w:ascii="Arial" w:hAnsi="Arial" w:cs="Arial"/>
          <w:lang w:val="en-ZA"/>
        </w:rPr>
        <w:t xml:space="preserve"> quoting</w:t>
      </w:r>
      <w:r w:rsidRPr="00CC5A40">
        <w:rPr>
          <w:rFonts w:ascii="Arial" w:hAnsi="Arial" w:cs="Arial"/>
          <w:lang w:val="en-ZA"/>
        </w:rPr>
        <w:t xml:space="preserve"> the application erf number, your property description, physical address and full contact details (email and telephone) of the person or body submitting the objection/ comment</w:t>
      </w:r>
      <w:r w:rsidRPr="00CC5A40">
        <w:rPr>
          <w:rFonts w:ascii="Arial" w:hAnsi="Arial" w:cs="Arial"/>
        </w:rPr>
        <w:t>, without which the Municipality/applicant cannot correspond with said person/body.</w:t>
      </w:r>
    </w:p>
    <w:p w14:paraId="2C0C7A96" w14:textId="77777777" w:rsidR="00A07C2D" w:rsidRPr="00CC5A40" w:rsidRDefault="00A07C2D" w:rsidP="00A07C2D">
      <w:pPr>
        <w:spacing w:line="360" w:lineRule="auto"/>
        <w:jc w:val="both"/>
        <w:rPr>
          <w:rFonts w:ascii="Arial" w:hAnsi="Arial" w:cs="Arial"/>
        </w:rPr>
      </w:pPr>
      <w:r w:rsidRPr="00CC5A40">
        <w:rPr>
          <w:rFonts w:ascii="Arial" w:hAnsi="Arial" w:cs="Arial"/>
        </w:rPr>
        <w:t xml:space="preserve">Enquiries or requests for more </w:t>
      </w:r>
      <w:r w:rsidRPr="005D16CC">
        <w:rPr>
          <w:rFonts w:ascii="Arial" w:hAnsi="Arial" w:cs="Arial"/>
        </w:rPr>
        <w:t xml:space="preserve">information on the application may be directed to the Town Planning Department on Telephone: </w:t>
      </w:r>
      <w:r w:rsidRPr="005D16CC">
        <w:rPr>
          <w:rFonts w:ascii="Arial" w:hAnsi="Arial" w:cs="Arial"/>
          <w:b/>
        </w:rPr>
        <w:t>044 801 9477</w:t>
      </w:r>
      <w:r w:rsidRPr="005D16CC">
        <w:rPr>
          <w:rFonts w:ascii="Arial" w:hAnsi="Arial" w:cs="Arial"/>
        </w:rPr>
        <w:t xml:space="preserve"> or e</w:t>
      </w:r>
      <w:r>
        <w:rPr>
          <w:rFonts w:ascii="Arial" w:hAnsi="Arial" w:cs="Arial"/>
        </w:rPr>
        <w:t>-</w:t>
      </w:r>
      <w:r w:rsidRPr="005D16CC">
        <w:rPr>
          <w:rFonts w:ascii="Arial" w:hAnsi="Arial" w:cs="Arial"/>
        </w:rPr>
        <w:t xml:space="preserve">mail to the responsible Administrative Officer: </w:t>
      </w:r>
      <w:bookmarkStart w:id="0" w:name="_Hlk58836194"/>
      <w:r>
        <w:rPr>
          <w:rFonts w:ascii="Arial" w:hAnsi="Arial" w:cs="Arial"/>
          <w:b/>
          <w:bCs/>
        </w:rPr>
        <w:t xml:space="preserve">Primrose Nako </w:t>
      </w:r>
      <w:r w:rsidRPr="007445CE">
        <w:rPr>
          <w:rFonts w:ascii="Arial" w:hAnsi="Arial" w:cs="Arial"/>
          <w:color w:val="2E74B5" w:themeColor="accent1" w:themeShade="BF"/>
        </w:rPr>
        <w:t>(</w:t>
      </w:r>
      <w:hyperlink r:id="rId9" w:history="1">
        <w:r w:rsidRPr="008225D3">
          <w:rPr>
            <w:rStyle w:val="Hyperlink"/>
            <w:rFonts w:ascii="Arial" w:hAnsi="Arial" w:cs="Arial"/>
          </w:rPr>
          <w:t>pnako@george.gov.za</w:t>
        </w:r>
      </w:hyperlink>
      <w:r>
        <w:rPr>
          <w:rStyle w:val="Hyperlink"/>
          <w:rFonts w:ascii="Arial" w:hAnsi="Arial" w:cs="Arial"/>
        </w:rPr>
        <w:t>)</w:t>
      </w:r>
      <w:bookmarkEnd w:id="0"/>
      <w:r>
        <w:rPr>
          <w:rFonts w:ascii="Arial" w:hAnsi="Arial" w:cs="Arial"/>
          <w:b/>
          <w:bCs/>
        </w:rPr>
        <w:t xml:space="preserve"> </w:t>
      </w:r>
      <w:r w:rsidRPr="005D16CC">
        <w:rPr>
          <w:rFonts w:ascii="Arial" w:hAnsi="Arial" w:cs="Arial"/>
        </w:rPr>
        <w:t>or</w:t>
      </w:r>
      <w:r w:rsidRPr="00CC5A40">
        <w:rPr>
          <w:rFonts w:ascii="Arial" w:hAnsi="Arial" w:cs="Arial"/>
        </w:rPr>
        <w:t xml:space="preserve"> the Applicant (details below). The application will also be available, on the Municipal Website</w:t>
      </w:r>
      <w:r>
        <w:rPr>
          <w:rFonts w:ascii="Arial" w:hAnsi="Arial" w:cs="Arial"/>
        </w:rPr>
        <w:t xml:space="preserve"> </w:t>
      </w:r>
      <w:hyperlink r:id="rId10" w:history="1">
        <w:r w:rsidRPr="00C45F6B">
          <w:rPr>
            <w:rStyle w:val="Hyperlink"/>
            <w:rFonts w:ascii="Arial" w:eastAsia="Times New Roman" w:hAnsi="Arial" w:cs="Arial"/>
          </w:rPr>
          <w:t>https://www.george.gov.za/george-documents/land-use-applications/land-use-submissions/</w:t>
        </w:r>
      </w:hyperlink>
      <w:r>
        <w:rPr>
          <w:rFonts w:ascii="Arial" w:hAnsi="Arial" w:cs="Arial"/>
        </w:rPr>
        <w:t xml:space="preserve"> for 30 days. Any comments/</w:t>
      </w:r>
      <w:r w:rsidRPr="00CC5A40">
        <w:rPr>
          <w:rFonts w:ascii="Arial" w:hAnsi="Arial" w:cs="Arial"/>
        </w:rPr>
        <w:t xml:space="preserve">objection received after the above-mentioned closing date may be disregarded. </w:t>
      </w:r>
    </w:p>
    <w:p w14:paraId="75C793D2" w14:textId="77777777" w:rsidR="00A07C2D" w:rsidRPr="00CC5A40" w:rsidRDefault="00A07C2D" w:rsidP="00A07C2D">
      <w:pPr>
        <w:spacing w:line="360" w:lineRule="auto"/>
        <w:rPr>
          <w:rFonts w:ascii="Arial" w:eastAsia="Times New Roman" w:hAnsi="Arial" w:cs="Arial"/>
          <w:color w:val="000000"/>
        </w:rPr>
      </w:pPr>
    </w:p>
    <w:p w14:paraId="047EDC80" w14:textId="201D432E" w:rsidR="00A07C2D" w:rsidRPr="005D16CC" w:rsidRDefault="00A07C2D" w:rsidP="00A07C2D">
      <w:pPr>
        <w:spacing w:line="360" w:lineRule="auto"/>
        <w:jc w:val="both"/>
        <w:rPr>
          <w:rFonts w:ascii="Arial" w:hAnsi="Arial" w:cs="Arial"/>
          <w:i/>
        </w:rPr>
      </w:pPr>
      <w:r w:rsidRPr="005D16CC">
        <w:rPr>
          <w:rFonts w:ascii="Arial" w:hAnsi="Arial" w:cs="Arial"/>
        </w:rPr>
        <w:t xml:space="preserve">Property Description: </w:t>
      </w:r>
      <w:r w:rsidRPr="008B04B3">
        <w:rPr>
          <w:rFonts w:ascii="Arial" w:hAnsi="Arial" w:cs="Arial"/>
          <w:b/>
          <w:szCs w:val="24"/>
          <w:lang w:val="en-GB"/>
        </w:rPr>
        <w:t xml:space="preserve">Erf </w:t>
      </w:r>
      <w:r>
        <w:rPr>
          <w:rFonts w:ascii="Arial" w:hAnsi="Arial" w:cs="Arial"/>
          <w:b/>
          <w:szCs w:val="24"/>
          <w:lang w:val="en-GB"/>
        </w:rPr>
        <w:t>4724</w:t>
      </w:r>
      <w:r w:rsidRPr="008B04B3">
        <w:rPr>
          <w:rFonts w:ascii="Arial" w:hAnsi="Arial" w:cs="Arial"/>
          <w:b/>
          <w:szCs w:val="24"/>
          <w:lang w:val="en-GB"/>
        </w:rPr>
        <w:t xml:space="preserve">, </w:t>
      </w:r>
      <w:r w:rsidR="00875264">
        <w:rPr>
          <w:rFonts w:ascii="Arial" w:hAnsi="Arial" w:cs="Arial"/>
          <w:b/>
          <w:szCs w:val="24"/>
          <w:lang w:val="en-GB"/>
        </w:rPr>
        <w:t xml:space="preserve">9 </w:t>
      </w:r>
      <w:r>
        <w:rPr>
          <w:rFonts w:ascii="Arial" w:hAnsi="Arial" w:cs="Arial"/>
          <w:b/>
          <w:szCs w:val="24"/>
          <w:lang w:val="en-GB"/>
        </w:rPr>
        <w:t xml:space="preserve">Akasia </w:t>
      </w:r>
      <w:r w:rsidRPr="008B04B3">
        <w:rPr>
          <w:rFonts w:ascii="Arial" w:hAnsi="Arial" w:cs="Arial"/>
          <w:b/>
          <w:szCs w:val="24"/>
          <w:lang w:val="en-GB"/>
        </w:rPr>
        <w:t xml:space="preserve">Street, </w:t>
      </w:r>
      <w:r>
        <w:rPr>
          <w:rFonts w:ascii="Arial" w:hAnsi="Arial" w:cs="Arial"/>
          <w:b/>
          <w:szCs w:val="24"/>
          <w:lang w:val="en-GB"/>
        </w:rPr>
        <w:t>George</w:t>
      </w:r>
    </w:p>
    <w:p w14:paraId="11DDBBB2" w14:textId="77777777" w:rsidR="00A07C2D" w:rsidRPr="00CC5A40" w:rsidRDefault="00A07C2D" w:rsidP="00A07C2D">
      <w:pPr>
        <w:spacing w:line="360" w:lineRule="auto"/>
        <w:jc w:val="both"/>
        <w:rPr>
          <w:rFonts w:ascii="Arial" w:hAnsi="Arial" w:cs="Arial"/>
        </w:rPr>
      </w:pPr>
      <w:r w:rsidRPr="00CC5A40">
        <w:rPr>
          <w:rFonts w:ascii="Arial" w:hAnsi="Arial" w:cs="Arial"/>
        </w:rPr>
        <w:t xml:space="preserve">Applicant Details: </w:t>
      </w:r>
      <w:r>
        <w:rPr>
          <w:rFonts w:ascii="Arial" w:hAnsi="Arial" w:cs="Arial"/>
          <w:b/>
          <w:iCs/>
        </w:rPr>
        <w:t>DELPLAN</w:t>
      </w:r>
      <w:r w:rsidRPr="003F09AA">
        <w:rPr>
          <w:rFonts w:ascii="Arial" w:hAnsi="Arial" w:cs="Arial"/>
          <w:b/>
          <w:iCs/>
        </w:rPr>
        <w:t xml:space="preserve"> Consulting: </w:t>
      </w:r>
      <w:r>
        <w:rPr>
          <w:rFonts w:ascii="Arial" w:hAnsi="Arial" w:cs="Arial"/>
          <w:b/>
          <w:iCs/>
        </w:rPr>
        <w:t>Tel. 044 873 4566</w:t>
      </w:r>
      <w:r w:rsidRPr="003F09AA">
        <w:rPr>
          <w:rFonts w:ascii="Arial" w:hAnsi="Arial" w:cs="Arial"/>
          <w:b/>
          <w:iCs/>
        </w:rPr>
        <w:t xml:space="preserve"> / </w:t>
      </w:r>
      <w:hyperlink r:id="rId11" w:history="1">
        <w:r w:rsidRPr="00A65E93">
          <w:rPr>
            <w:rStyle w:val="Hyperlink"/>
            <w:rFonts w:ascii="Arial" w:hAnsi="Arial" w:cs="Arial"/>
            <w:b/>
            <w:iCs/>
          </w:rPr>
          <w:t>planning@delplan.co.za</w:t>
        </w:r>
      </w:hyperlink>
      <w:r w:rsidRPr="003F09AA">
        <w:rPr>
          <w:rFonts w:ascii="Arial" w:hAnsi="Arial" w:cs="Arial"/>
          <w:b/>
          <w:iCs/>
        </w:rPr>
        <w:t xml:space="preserve"> </w:t>
      </w:r>
      <w:r w:rsidRPr="008D3DFB">
        <w:rPr>
          <w:rFonts w:ascii="Arial" w:hAnsi="Arial" w:cs="Arial"/>
          <w:b/>
          <w:iCs/>
        </w:rPr>
        <w:t xml:space="preserve">on behalf of </w:t>
      </w:r>
      <w:r>
        <w:rPr>
          <w:rFonts w:ascii="Arial" w:hAnsi="Arial" w:cs="Arial"/>
          <w:b/>
          <w:iCs/>
        </w:rPr>
        <w:t>Colven Associates Bay CC</w:t>
      </w:r>
    </w:p>
    <w:p w14:paraId="0276610D" w14:textId="77777777" w:rsidR="00A07C2D" w:rsidRPr="00786026" w:rsidRDefault="00A07C2D" w:rsidP="00A07C2D">
      <w:pPr>
        <w:spacing w:line="360" w:lineRule="auto"/>
        <w:jc w:val="both"/>
        <w:rPr>
          <w:rFonts w:ascii="Arial" w:hAnsi="Arial" w:cs="Arial"/>
        </w:rPr>
      </w:pPr>
      <w:r w:rsidRPr="00CC5A40">
        <w:rPr>
          <w:rFonts w:ascii="Arial" w:hAnsi="Arial" w:cs="Arial"/>
        </w:rPr>
        <w:t xml:space="preserve">Nature of Application: </w:t>
      </w:r>
    </w:p>
    <w:p w14:paraId="1275EAD8" w14:textId="77777777" w:rsidR="00A07C2D" w:rsidRPr="00DC3C7D" w:rsidRDefault="00A07C2D" w:rsidP="00A07C2D">
      <w:pPr>
        <w:numPr>
          <w:ilvl w:val="0"/>
          <w:numId w:val="8"/>
        </w:numPr>
        <w:spacing w:after="0" w:line="360" w:lineRule="auto"/>
        <w:ind w:right="284" w:hanging="357"/>
        <w:jc w:val="both"/>
        <w:rPr>
          <w:rFonts w:ascii="Arial" w:hAnsi="Arial" w:cs="Arial"/>
          <w:bCs/>
          <w:lang w:val="en-GB" w:eastAsia="x-none"/>
        </w:rPr>
      </w:pPr>
      <w:bookmarkStart w:id="1" w:name="_Hlk71543031"/>
      <w:r w:rsidRPr="00DC3C7D">
        <w:rPr>
          <w:rFonts w:ascii="Arial" w:hAnsi="Arial" w:cs="Arial"/>
          <w:b/>
          <w:bCs/>
          <w:u w:val="single"/>
          <w:lang w:val="en-GB" w:eastAsia="x-none"/>
        </w:rPr>
        <w:t>Rezoning</w:t>
      </w:r>
      <w:r w:rsidRPr="00DC3C7D">
        <w:rPr>
          <w:rFonts w:ascii="Arial" w:hAnsi="Arial" w:cs="Arial"/>
          <w:b/>
          <w:bCs/>
          <w:lang w:val="en-GB" w:eastAsia="x-none"/>
        </w:rPr>
        <w:t xml:space="preserve"> </w:t>
      </w:r>
      <w:r w:rsidRPr="00DC3C7D">
        <w:rPr>
          <w:rFonts w:ascii="Arial" w:hAnsi="Arial" w:cs="Arial"/>
          <w:bCs/>
          <w:lang w:val="en-GB" w:eastAsia="x-none"/>
        </w:rPr>
        <w:t xml:space="preserve">in terms of Section 15(2)(a) of the George Municipality: Land Use Planning By-Law (2015) of </w:t>
      </w:r>
      <w:r w:rsidRPr="00DC3C7D">
        <w:rPr>
          <w:rFonts w:ascii="Arial" w:hAnsi="Arial" w:cs="Arial"/>
          <w:b/>
          <w:bCs/>
          <w:lang w:val="en-GB" w:eastAsia="x-none"/>
        </w:rPr>
        <w:t xml:space="preserve">Erf 4724, George </w:t>
      </w:r>
      <w:r w:rsidRPr="00DC3C7D">
        <w:rPr>
          <w:rFonts w:ascii="Arial" w:hAnsi="Arial" w:cs="Arial"/>
          <w:bCs/>
          <w:lang w:val="en-GB" w:eastAsia="x-none"/>
        </w:rPr>
        <w:t>from “Single Residential Zone I” to “Business Zone IV” (offices)</w:t>
      </w:r>
      <w:r w:rsidRPr="00DC3C7D">
        <w:rPr>
          <w:rFonts w:ascii="Arial" w:hAnsi="Arial" w:cs="Arial"/>
          <w:b/>
          <w:bCs/>
          <w:lang w:val="en-GB" w:eastAsia="x-none"/>
        </w:rPr>
        <w:t>.</w:t>
      </w:r>
    </w:p>
    <w:p w14:paraId="50BF2002" w14:textId="77777777" w:rsidR="00A07C2D" w:rsidRPr="00DC3C7D" w:rsidRDefault="00A07C2D" w:rsidP="00A07C2D">
      <w:pPr>
        <w:numPr>
          <w:ilvl w:val="0"/>
          <w:numId w:val="8"/>
        </w:numPr>
        <w:spacing w:after="0" w:line="360" w:lineRule="auto"/>
        <w:ind w:right="284" w:hanging="357"/>
        <w:jc w:val="both"/>
        <w:rPr>
          <w:rFonts w:ascii="Arial" w:hAnsi="Arial" w:cs="Arial"/>
          <w:bCs/>
          <w:lang w:val="en-GB" w:eastAsia="x-none"/>
        </w:rPr>
      </w:pPr>
      <w:r w:rsidRPr="00DC3C7D">
        <w:rPr>
          <w:rFonts w:ascii="Arial" w:hAnsi="Arial" w:cs="Arial"/>
          <w:b/>
          <w:bCs/>
          <w:u w:val="single"/>
          <w:lang w:val="en-GB" w:eastAsia="x-none"/>
        </w:rPr>
        <w:t>Consent Use</w:t>
      </w:r>
      <w:r w:rsidRPr="008D598A">
        <w:rPr>
          <w:rFonts w:ascii="Arial" w:hAnsi="Arial" w:cs="Arial"/>
          <w:b/>
          <w:bCs/>
          <w:lang w:val="en-GB" w:eastAsia="x-none"/>
        </w:rPr>
        <w:t xml:space="preserve"> </w:t>
      </w:r>
      <w:r w:rsidRPr="00DC3C7D">
        <w:rPr>
          <w:rFonts w:ascii="Arial" w:hAnsi="Arial" w:cs="Arial"/>
          <w:lang w:val="en-GB" w:eastAsia="x-none"/>
        </w:rPr>
        <w:t>in terms of Section 15(2)(0) of the George Municipality: Land Use Planning By-Law (2015) to allow for the development of four flats on the property.</w:t>
      </w:r>
    </w:p>
    <w:p w14:paraId="4F3BDEC4" w14:textId="77777777" w:rsidR="00A07C2D" w:rsidRPr="00DC3C7D" w:rsidRDefault="00A07C2D" w:rsidP="00A07C2D">
      <w:pPr>
        <w:numPr>
          <w:ilvl w:val="0"/>
          <w:numId w:val="8"/>
        </w:numPr>
        <w:spacing w:after="0" w:line="360" w:lineRule="auto"/>
        <w:ind w:right="284" w:hanging="357"/>
        <w:jc w:val="both"/>
        <w:rPr>
          <w:rFonts w:ascii="Arial" w:hAnsi="Arial" w:cs="Arial"/>
          <w:bCs/>
          <w:lang w:val="en-GB" w:eastAsia="x-none"/>
        </w:rPr>
      </w:pPr>
      <w:bookmarkStart w:id="2" w:name="_Hlk71617468"/>
      <w:r w:rsidRPr="00DC3C7D">
        <w:rPr>
          <w:rFonts w:ascii="Arial" w:hAnsi="Arial" w:cs="Arial"/>
          <w:b/>
          <w:bCs/>
          <w:u w:val="single"/>
          <w:lang w:val="en-GB" w:eastAsia="x-none"/>
        </w:rPr>
        <w:t>Departure</w:t>
      </w:r>
      <w:r w:rsidRPr="008D598A">
        <w:rPr>
          <w:rFonts w:ascii="Arial" w:hAnsi="Arial" w:cs="Arial"/>
          <w:b/>
          <w:bCs/>
          <w:lang w:val="en-GB" w:eastAsia="x-none"/>
        </w:rPr>
        <w:t xml:space="preserve"> </w:t>
      </w:r>
      <w:r w:rsidRPr="00DC3C7D">
        <w:rPr>
          <w:rFonts w:ascii="Arial" w:hAnsi="Arial" w:cs="Arial"/>
          <w:lang w:val="en-GB" w:eastAsia="x-none"/>
        </w:rPr>
        <w:t xml:space="preserve">in terms of Section 15(2)(b) of the George Municipality: Land Use Planning By-Law (2015) from Section 45(4) (1) to allow for two 4m motor vehicle carriageway crossings. </w:t>
      </w:r>
    </w:p>
    <w:p w14:paraId="46DDF093" w14:textId="77777777" w:rsidR="00A07C2D" w:rsidRPr="00DC3C7D" w:rsidRDefault="00A07C2D" w:rsidP="00A07C2D">
      <w:pPr>
        <w:numPr>
          <w:ilvl w:val="0"/>
          <w:numId w:val="8"/>
        </w:numPr>
        <w:spacing w:after="0" w:line="360" w:lineRule="auto"/>
        <w:ind w:right="284" w:hanging="357"/>
        <w:jc w:val="both"/>
        <w:rPr>
          <w:rFonts w:ascii="Arial" w:hAnsi="Arial" w:cs="Arial"/>
          <w:bCs/>
          <w:lang w:val="en-GB" w:eastAsia="x-none"/>
        </w:rPr>
      </w:pPr>
      <w:r w:rsidRPr="00DC3C7D">
        <w:rPr>
          <w:rFonts w:ascii="Arial" w:hAnsi="Arial" w:cs="Arial"/>
          <w:b/>
          <w:bCs/>
          <w:u w:val="single"/>
          <w:lang w:val="en-GB" w:eastAsia="x-none"/>
        </w:rPr>
        <w:t>Departure</w:t>
      </w:r>
      <w:r w:rsidRPr="008D598A">
        <w:rPr>
          <w:rFonts w:ascii="Arial" w:hAnsi="Arial" w:cs="Arial"/>
          <w:b/>
          <w:bCs/>
          <w:lang w:val="en-GB" w:eastAsia="x-none"/>
        </w:rPr>
        <w:t xml:space="preserve"> </w:t>
      </w:r>
      <w:r w:rsidRPr="00DC3C7D">
        <w:rPr>
          <w:rFonts w:ascii="Arial" w:hAnsi="Arial" w:cs="Arial"/>
          <w:lang w:val="en-GB" w:eastAsia="x-none"/>
        </w:rPr>
        <w:t xml:space="preserve">in terms of Section 15(2)(b) of the George Municipality: Land Use Planning By-Law (2015) to allow for 10 parking bays in lieu of 11 parking bays for the office. </w:t>
      </w:r>
    </w:p>
    <w:p w14:paraId="4B631C68" w14:textId="77777777" w:rsidR="00A07C2D" w:rsidRPr="00DC3C7D" w:rsidRDefault="00A07C2D" w:rsidP="00A07C2D">
      <w:pPr>
        <w:numPr>
          <w:ilvl w:val="0"/>
          <w:numId w:val="8"/>
        </w:numPr>
        <w:spacing w:after="0" w:line="360" w:lineRule="auto"/>
        <w:ind w:right="284" w:hanging="357"/>
        <w:rPr>
          <w:rFonts w:ascii="Arial" w:hAnsi="Arial" w:cs="Arial"/>
          <w:bCs/>
          <w:lang w:val="en-GB" w:eastAsia="x-none"/>
        </w:rPr>
      </w:pPr>
      <w:r w:rsidRPr="00DC3C7D">
        <w:rPr>
          <w:rFonts w:ascii="Arial" w:hAnsi="Arial" w:cs="Arial"/>
          <w:b/>
          <w:bCs/>
          <w:u w:val="single"/>
          <w:lang w:val="en-GB" w:eastAsia="x-none"/>
        </w:rPr>
        <w:t>Departure</w:t>
      </w:r>
      <w:r w:rsidRPr="008D598A">
        <w:rPr>
          <w:rFonts w:ascii="Arial" w:hAnsi="Arial" w:cs="Arial"/>
          <w:b/>
          <w:bCs/>
          <w:lang w:val="en-GB" w:eastAsia="x-none"/>
        </w:rPr>
        <w:t xml:space="preserve"> </w:t>
      </w:r>
      <w:r w:rsidRPr="00DC3C7D">
        <w:rPr>
          <w:rFonts w:ascii="Arial" w:hAnsi="Arial" w:cs="Arial"/>
          <w:lang w:val="en-GB" w:eastAsia="x-none"/>
        </w:rPr>
        <w:t xml:space="preserve">in terms of Section 15(2)(b) of the George Municipality: Land Use Planning By-Law (2015) </w:t>
      </w:r>
      <w:bookmarkEnd w:id="2"/>
      <w:r w:rsidRPr="00DC3C7D">
        <w:rPr>
          <w:rFonts w:ascii="Arial" w:hAnsi="Arial" w:cs="Arial"/>
          <w:lang w:val="en-GB" w:eastAsia="x-none"/>
        </w:rPr>
        <w:t>to allow for the relaxation of the following building lines:</w:t>
      </w:r>
    </w:p>
    <w:p w14:paraId="344595ED" w14:textId="77777777" w:rsidR="00A07C2D" w:rsidRPr="00DC3C7D" w:rsidRDefault="00A07C2D" w:rsidP="00A07C2D">
      <w:pPr>
        <w:numPr>
          <w:ilvl w:val="1"/>
          <w:numId w:val="8"/>
        </w:numPr>
        <w:spacing w:after="0" w:line="360" w:lineRule="auto"/>
        <w:ind w:right="284" w:hanging="357"/>
        <w:rPr>
          <w:rFonts w:ascii="Arial" w:hAnsi="Arial" w:cs="Arial"/>
          <w:bCs/>
          <w:lang w:val="en-GB" w:eastAsia="x-none"/>
        </w:rPr>
      </w:pPr>
      <w:r>
        <w:rPr>
          <w:rFonts w:ascii="Arial" w:hAnsi="Arial" w:cs="Arial"/>
          <w:bCs/>
          <w:lang w:val="en-GB" w:eastAsia="x-none"/>
        </w:rPr>
        <w:t>S</w:t>
      </w:r>
      <w:r w:rsidRPr="00DC3C7D">
        <w:rPr>
          <w:rFonts w:ascii="Arial" w:hAnsi="Arial" w:cs="Arial"/>
          <w:bCs/>
          <w:lang w:val="en-GB" w:eastAsia="x-none"/>
        </w:rPr>
        <w:t>outhern</w:t>
      </w:r>
      <w:r>
        <w:rPr>
          <w:rFonts w:ascii="Arial" w:hAnsi="Arial" w:cs="Arial"/>
          <w:bCs/>
          <w:lang w:val="en-GB" w:eastAsia="x-none"/>
        </w:rPr>
        <w:t xml:space="preserve"> (rear) </w:t>
      </w:r>
      <w:r w:rsidRPr="00DC3C7D">
        <w:rPr>
          <w:rFonts w:ascii="Arial" w:hAnsi="Arial" w:cs="Arial"/>
          <w:bCs/>
          <w:lang w:val="en-GB" w:eastAsia="x-none"/>
        </w:rPr>
        <w:t>boundary building line from 4.5m to 1m for the proposed flats.</w:t>
      </w:r>
    </w:p>
    <w:p w14:paraId="6C957E43" w14:textId="77777777" w:rsidR="00A07C2D" w:rsidRPr="00DC3C7D" w:rsidRDefault="00A07C2D" w:rsidP="00A07C2D">
      <w:pPr>
        <w:numPr>
          <w:ilvl w:val="1"/>
          <w:numId w:val="8"/>
        </w:numPr>
        <w:spacing w:after="0" w:line="360" w:lineRule="auto"/>
        <w:ind w:right="284" w:hanging="357"/>
        <w:rPr>
          <w:rFonts w:ascii="Arial" w:hAnsi="Arial" w:cs="Arial"/>
          <w:bCs/>
          <w:lang w:val="en-GB" w:eastAsia="x-none"/>
        </w:rPr>
      </w:pPr>
      <w:r w:rsidRPr="00DC3C7D">
        <w:rPr>
          <w:rFonts w:ascii="Arial" w:hAnsi="Arial" w:cs="Arial"/>
          <w:bCs/>
          <w:lang w:val="en-GB" w:eastAsia="x-none"/>
        </w:rPr>
        <w:t>Eastern boundary building line from 4.5m to 3.5m for the proposed flats.</w:t>
      </w:r>
    </w:p>
    <w:bookmarkEnd w:id="1"/>
    <w:p w14:paraId="3E19B006" w14:textId="146C7445" w:rsidR="00A07C2D" w:rsidRDefault="00A07C2D" w:rsidP="00A07C2D">
      <w:pPr>
        <w:spacing w:line="360" w:lineRule="auto"/>
        <w:ind w:left="1287" w:hanging="1287"/>
        <w:jc w:val="both"/>
        <w:rPr>
          <w:rFonts w:ascii="Arial" w:hAnsi="Arial" w:cs="Arial"/>
          <w:szCs w:val="24"/>
        </w:rPr>
      </w:pPr>
    </w:p>
    <w:p w14:paraId="7A82AE5E" w14:textId="1FB52E18" w:rsidR="00A07C2D" w:rsidRDefault="00A07C2D" w:rsidP="00A07C2D">
      <w:pPr>
        <w:spacing w:line="360" w:lineRule="auto"/>
        <w:ind w:left="1287" w:hanging="1287"/>
        <w:jc w:val="both"/>
        <w:rPr>
          <w:rFonts w:ascii="Arial" w:hAnsi="Arial" w:cs="Arial"/>
          <w:b/>
          <w:bCs/>
          <w:szCs w:val="24"/>
        </w:rPr>
      </w:pPr>
      <w:r w:rsidRPr="00744F4B">
        <w:rPr>
          <w:rFonts w:ascii="Arial" w:hAnsi="Arial" w:cs="Arial"/>
          <w:szCs w:val="24"/>
        </w:rPr>
        <w:t xml:space="preserve">Reference Number: </w:t>
      </w:r>
      <w:r>
        <w:rPr>
          <w:rFonts w:ascii="Arial" w:hAnsi="Arial" w:cs="Arial"/>
          <w:b/>
          <w:bCs/>
          <w:szCs w:val="24"/>
        </w:rPr>
        <w:t>1986521</w:t>
      </w:r>
    </w:p>
    <w:p w14:paraId="04B61CF3" w14:textId="59813BAA" w:rsidR="00A07C2D" w:rsidRDefault="00A07C2D" w:rsidP="00A07C2D">
      <w:pPr>
        <w:spacing w:line="360" w:lineRule="auto"/>
        <w:ind w:left="1287" w:hanging="1287"/>
        <w:jc w:val="both"/>
        <w:rPr>
          <w:rFonts w:ascii="Arial" w:hAnsi="Arial" w:cs="Arial"/>
          <w:b/>
          <w:bCs/>
          <w:szCs w:val="24"/>
        </w:rPr>
      </w:pPr>
    </w:p>
    <w:p w14:paraId="4DDADB19" w14:textId="60142EF6" w:rsidR="00A07C2D" w:rsidRDefault="00A07C2D" w:rsidP="00A07C2D">
      <w:pPr>
        <w:spacing w:line="360" w:lineRule="auto"/>
        <w:ind w:left="1287" w:hanging="1287"/>
        <w:jc w:val="both"/>
        <w:rPr>
          <w:rFonts w:ascii="Arial" w:hAnsi="Arial" w:cs="Arial"/>
          <w:b/>
          <w:bCs/>
          <w:szCs w:val="24"/>
        </w:rPr>
      </w:pPr>
    </w:p>
    <w:p w14:paraId="015A8E41" w14:textId="0A1002E6" w:rsidR="00A07C2D" w:rsidRDefault="00A07C2D" w:rsidP="00A07C2D">
      <w:pPr>
        <w:spacing w:line="360" w:lineRule="auto"/>
        <w:ind w:left="1287" w:hanging="1287"/>
        <w:jc w:val="both"/>
        <w:rPr>
          <w:rFonts w:ascii="Arial" w:hAnsi="Arial" w:cs="Arial"/>
          <w:b/>
          <w:bCs/>
          <w:szCs w:val="24"/>
        </w:rPr>
      </w:pPr>
    </w:p>
    <w:p w14:paraId="234BD646" w14:textId="2F67FA8F" w:rsidR="00A07C2D" w:rsidRDefault="00A07C2D" w:rsidP="00A07C2D">
      <w:pPr>
        <w:spacing w:line="360" w:lineRule="auto"/>
        <w:ind w:left="1287" w:hanging="1287"/>
        <w:jc w:val="both"/>
        <w:rPr>
          <w:rFonts w:ascii="Arial" w:hAnsi="Arial" w:cs="Arial"/>
          <w:b/>
          <w:bCs/>
          <w:szCs w:val="24"/>
        </w:rPr>
      </w:pPr>
    </w:p>
    <w:p w14:paraId="430407D8" w14:textId="0CADBB08" w:rsidR="00A07C2D" w:rsidRDefault="00A07C2D" w:rsidP="00A07C2D">
      <w:pPr>
        <w:spacing w:line="360" w:lineRule="auto"/>
        <w:ind w:left="1287" w:hanging="1287"/>
        <w:jc w:val="both"/>
        <w:rPr>
          <w:rFonts w:ascii="Arial" w:hAnsi="Arial" w:cs="Arial"/>
          <w:b/>
          <w:bCs/>
          <w:szCs w:val="24"/>
        </w:rPr>
      </w:pPr>
    </w:p>
    <w:p w14:paraId="7FECDDB2" w14:textId="3D01F3EB" w:rsidR="00A07C2D" w:rsidRDefault="00A07C2D" w:rsidP="00A07C2D">
      <w:pPr>
        <w:spacing w:line="360" w:lineRule="auto"/>
        <w:ind w:left="1287" w:hanging="1287"/>
        <w:jc w:val="both"/>
        <w:rPr>
          <w:rFonts w:ascii="Arial" w:hAnsi="Arial" w:cs="Arial"/>
          <w:b/>
          <w:bCs/>
          <w:szCs w:val="24"/>
        </w:rPr>
      </w:pPr>
    </w:p>
    <w:p w14:paraId="0EF75AC3" w14:textId="42619CE4" w:rsidR="00A07C2D" w:rsidRDefault="00A07C2D" w:rsidP="00A07C2D">
      <w:pPr>
        <w:spacing w:line="360" w:lineRule="auto"/>
        <w:ind w:left="1287" w:hanging="1287"/>
        <w:jc w:val="both"/>
        <w:rPr>
          <w:rFonts w:ascii="Arial" w:hAnsi="Arial" w:cs="Arial"/>
          <w:b/>
          <w:bCs/>
          <w:szCs w:val="24"/>
        </w:rPr>
      </w:pPr>
    </w:p>
    <w:p w14:paraId="35CCBD8E" w14:textId="77777777" w:rsidR="00A07C2D" w:rsidRPr="00EE2887" w:rsidRDefault="00A07C2D" w:rsidP="00A07C2D">
      <w:pPr>
        <w:spacing w:line="360" w:lineRule="auto"/>
        <w:ind w:left="1287" w:hanging="1287"/>
        <w:jc w:val="both"/>
        <w:rPr>
          <w:rFonts w:ascii="Arial" w:hAnsi="Arial" w:cs="Arial"/>
          <w:szCs w:val="24"/>
        </w:rPr>
      </w:pPr>
    </w:p>
    <w:p w14:paraId="30730778" w14:textId="413FC2A6" w:rsidR="00727FEF" w:rsidRPr="00787352" w:rsidRDefault="00F5366F" w:rsidP="00694050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af-ZA"/>
        </w:rPr>
      </w:pPr>
      <w:r w:rsidRPr="00787352">
        <w:rPr>
          <w:rFonts w:ascii="Arial" w:hAnsi="Arial" w:cs="Arial"/>
          <w:b/>
          <w:sz w:val="28"/>
          <w:szCs w:val="28"/>
          <w:lang w:val="af-ZA"/>
        </w:rPr>
        <w:lastRenderedPageBreak/>
        <w:t>GRONDGEBRUIK AANSOEK ADVERTENSIE</w:t>
      </w:r>
    </w:p>
    <w:p w14:paraId="47F245E8" w14:textId="27EBA0F8" w:rsidR="00727FEF" w:rsidRDefault="00F5366F" w:rsidP="00694050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af-ZA"/>
        </w:rPr>
      </w:pPr>
      <w:r w:rsidRPr="00787352">
        <w:rPr>
          <w:rFonts w:ascii="Arial" w:hAnsi="Arial" w:cs="Arial"/>
          <w:b/>
          <w:sz w:val="28"/>
          <w:szCs w:val="28"/>
          <w:lang w:val="af-ZA"/>
        </w:rPr>
        <w:t>GEORGE MUNISIPALITEIT</w:t>
      </w:r>
    </w:p>
    <w:p w14:paraId="785811DE" w14:textId="43766359" w:rsidR="00AF7B2F" w:rsidRPr="0032753B" w:rsidRDefault="00AF7B2F" w:rsidP="00694050">
      <w:pPr>
        <w:spacing w:line="360" w:lineRule="auto"/>
        <w:jc w:val="center"/>
        <w:rPr>
          <w:rFonts w:ascii="Arial" w:hAnsi="Arial" w:cs="Arial"/>
          <w:b/>
          <w:sz w:val="28"/>
          <w:szCs w:val="28"/>
          <w:u w:val="single"/>
          <w:lang w:val="af-ZA"/>
        </w:rPr>
      </w:pPr>
    </w:p>
    <w:p w14:paraId="534E6194" w14:textId="27C87AE5" w:rsidR="00844822" w:rsidRPr="00844822" w:rsidRDefault="00844822" w:rsidP="00844822">
      <w:pPr>
        <w:jc w:val="center"/>
        <w:rPr>
          <w:rFonts w:cs="Arial"/>
          <w:b/>
          <w:bCs/>
          <w:u w:val="single"/>
        </w:rPr>
      </w:pPr>
      <w:r w:rsidRPr="00844822">
        <w:rPr>
          <w:rFonts w:cs="Arial"/>
          <w:b/>
          <w:bCs/>
          <w:u w:val="single"/>
        </w:rPr>
        <w:t xml:space="preserve">VOORGESTELDE HERSONERING, </w:t>
      </w:r>
      <w:r w:rsidR="0094414D">
        <w:rPr>
          <w:rFonts w:cs="Arial"/>
          <w:b/>
          <w:bCs/>
          <w:u w:val="single"/>
        </w:rPr>
        <w:t>VERGUNNINGSGEBRUIK EN AFWYKINGSAANSOEK</w:t>
      </w:r>
      <w:r w:rsidRPr="00844822">
        <w:rPr>
          <w:rFonts w:cs="Arial"/>
          <w:b/>
          <w:bCs/>
          <w:u w:val="single"/>
        </w:rPr>
        <w:t xml:space="preserve"> VAN ERF </w:t>
      </w:r>
      <w:r w:rsidR="003311E0">
        <w:rPr>
          <w:rFonts w:cs="Arial"/>
          <w:b/>
          <w:bCs/>
          <w:u w:val="single"/>
        </w:rPr>
        <w:t>4724</w:t>
      </w:r>
      <w:r w:rsidRPr="00844822">
        <w:rPr>
          <w:rFonts w:cs="Arial"/>
          <w:b/>
          <w:bCs/>
          <w:u w:val="single"/>
        </w:rPr>
        <w:t xml:space="preserve">, </w:t>
      </w:r>
      <w:r w:rsidR="003311E0">
        <w:rPr>
          <w:rFonts w:cs="Arial"/>
          <w:b/>
          <w:bCs/>
          <w:u w:val="single"/>
        </w:rPr>
        <w:t>AKASIASTRAAT</w:t>
      </w:r>
      <w:r w:rsidR="00875264">
        <w:rPr>
          <w:rFonts w:cs="Arial"/>
          <w:b/>
          <w:bCs/>
          <w:u w:val="single"/>
        </w:rPr>
        <w:t xml:space="preserve"> 9</w:t>
      </w:r>
      <w:r w:rsidRPr="00844822">
        <w:rPr>
          <w:rFonts w:cs="Arial"/>
          <w:b/>
          <w:bCs/>
          <w:u w:val="single"/>
        </w:rPr>
        <w:t>,</w:t>
      </w:r>
      <w:r w:rsidR="003311E0">
        <w:rPr>
          <w:rFonts w:cs="Arial"/>
          <w:b/>
          <w:bCs/>
          <w:u w:val="single"/>
        </w:rPr>
        <w:t xml:space="preserve"> GEORGE</w:t>
      </w:r>
      <w:r w:rsidRPr="00844822">
        <w:rPr>
          <w:rFonts w:cs="Arial"/>
          <w:b/>
          <w:bCs/>
          <w:u w:val="single"/>
        </w:rPr>
        <w:t>, GEORGE MUNISIPALITEIT EN AFDELING</w:t>
      </w:r>
    </w:p>
    <w:p w14:paraId="1DFEC540" w14:textId="69CBACBA" w:rsidR="00950F79" w:rsidRPr="00DE10E6" w:rsidRDefault="00950F79" w:rsidP="00694050">
      <w:pPr>
        <w:spacing w:line="360" w:lineRule="auto"/>
        <w:jc w:val="center"/>
        <w:rPr>
          <w:rFonts w:ascii="Arial" w:hAnsi="Arial" w:cs="Arial"/>
          <w:b/>
          <w:bCs/>
          <w:lang w:val="af-ZA"/>
        </w:rPr>
      </w:pPr>
    </w:p>
    <w:p w14:paraId="64C6C9BB" w14:textId="33646256" w:rsidR="00385EAD" w:rsidRPr="009943F1" w:rsidRDefault="00727FEF" w:rsidP="00694050">
      <w:pPr>
        <w:spacing w:line="360" w:lineRule="auto"/>
        <w:jc w:val="both"/>
        <w:rPr>
          <w:rFonts w:ascii="Arial" w:hAnsi="Arial" w:cs="Arial"/>
          <w:lang w:val="af-ZA"/>
        </w:rPr>
      </w:pPr>
      <w:r w:rsidRPr="009943F1">
        <w:rPr>
          <w:rFonts w:ascii="Arial" w:hAnsi="Arial" w:cs="Arial"/>
          <w:lang w:val="af-ZA"/>
        </w:rPr>
        <w:t xml:space="preserve">Kragtens Artikel </w:t>
      </w:r>
      <w:r w:rsidR="005B0D76" w:rsidRPr="009943F1">
        <w:rPr>
          <w:rFonts w:ascii="Arial" w:hAnsi="Arial" w:cs="Arial"/>
          <w:lang w:val="af-ZA"/>
        </w:rPr>
        <w:t xml:space="preserve">48 (2)(a) </w:t>
      </w:r>
      <w:r w:rsidRPr="009943F1">
        <w:rPr>
          <w:rFonts w:ascii="Arial" w:hAnsi="Arial" w:cs="Arial"/>
          <w:lang w:val="af-ZA"/>
        </w:rPr>
        <w:t>van die George Munisipaliteit se Verordening op Munisipale Grondgebruik</w:t>
      </w:r>
      <w:r w:rsidR="00CF09ED" w:rsidRPr="009943F1">
        <w:rPr>
          <w:rFonts w:ascii="Arial" w:hAnsi="Arial" w:cs="Arial"/>
          <w:lang w:val="af-ZA"/>
        </w:rPr>
        <w:t>s</w:t>
      </w:r>
      <w:r w:rsidRPr="009943F1">
        <w:rPr>
          <w:rFonts w:ascii="Arial" w:hAnsi="Arial" w:cs="Arial"/>
          <w:lang w:val="af-ZA"/>
        </w:rPr>
        <w:t>beplanning</w:t>
      </w:r>
      <w:r w:rsidR="00385EAD" w:rsidRPr="009943F1">
        <w:rPr>
          <w:rFonts w:ascii="Arial" w:hAnsi="Arial" w:cs="Arial"/>
          <w:lang w:val="af-ZA"/>
        </w:rPr>
        <w:t>, 2015</w:t>
      </w:r>
      <w:r w:rsidRPr="009943F1">
        <w:rPr>
          <w:rFonts w:ascii="Arial" w:hAnsi="Arial" w:cs="Arial"/>
          <w:lang w:val="af-ZA"/>
        </w:rPr>
        <w:t xml:space="preserve"> word hiermee kennis gegee dat die onderstaande </w:t>
      </w:r>
      <w:r w:rsidRPr="00D9489F">
        <w:rPr>
          <w:rFonts w:ascii="Arial" w:hAnsi="Arial" w:cs="Arial"/>
          <w:lang w:val="af-ZA"/>
        </w:rPr>
        <w:t xml:space="preserve">aansoek ontvang is op </w:t>
      </w:r>
      <w:r w:rsidR="002C4FFB" w:rsidRPr="002C4FFB">
        <w:rPr>
          <w:rFonts w:ascii="Arial" w:hAnsi="Arial" w:cs="Arial"/>
          <w:lang w:val="af-ZA"/>
        </w:rPr>
        <w:t xml:space="preserve">Erf 4724, Akasiastraat, George </w:t>
      </w:r>
      <w:r w:rsidRPr="00D9489F">
        <w:rPr>
          <w:rFonts w:ascii="Arial" w:hAnsi="Arial" w:cs="Arial"/>
          <w:lang w:val="af-ZA"/>
        </w:rPr>
        <w:t xml:space="preserve">deur </w:t>
      </w:r>
      <w:r w:rsidR="00385EAD" w:rsidRPr="00D9489F">
        <w:rPr>
          <w:rFonts w:ascii="Arial" w:hAnsi="Arial" w:cs="Arial"/>
          <w:lang w:val="af-ZA"/>
        </w:rPr>
        <w:t>die</w:t>
      </w:r>
      <w:r w:rsidR="00385EAD" w:rsidRPr="009943F1">
        <w:rPr>
          <w:rFonts w:ascii="Arial" w:hAnsi="Arial" w:cs="Arial"/>
          <w:lang w:val="af-ZA"/>
        </w:rPr>
        <w:t xml:space="preserve"> </w:t>
      </w:r>
      <w:r w:rsidRPr="009943F1">
        <w:rPr>
          <w:rFonts w:ascii="Arial" w:hAnsi="Arial" w:cs="Arial"/>
          <w:lang w:val="af-ZA"/>
        </w:rPr>
        <w:t>George Plaaslike Munisipali</w:t>
      </w:r>
      <w:r w:rsidR="001D5B1E" w:rsidRPr="009943F1">
        <w:rPr>
          <w:rFonts w:ascii="Arial" w:hAnsi="Arial" w:cs="Arial"/>
          <w:lang w:val="af-ZA"/>
        </w:rPr>
        <w:t>teit, Direktoraat</w:t>
      </w:r>
      <w:r w:rsidRPr="009943F1">
        <w:rPr>
          <w:rFonts w:ascii="Arial" w:hAnsi="Arial" w:cs="Arial"/>
          <w:lang w:val="af-ZA"/>
        </w:rPr>
        <w:t xml:space="preserve"> </w:t>
      </w:r>
      <w:r w:rsidR="00385EAD" w:rsidRPr="009943F1">
        <w:rPr>
          <w:rFonts w:ascii="Arial" w:hAnsi="Arial" w:cs="Arial"/>
          <w:lang w:val="af-ZA"/>
        </w:rPr>
        <w:t>Beplanning en Ontwikkeling.</w:t>
      </w:r>
    </w:p>
    <w:p w14:paraId="1571EF96" w14:textId="1996FD48" w:rsidR="0078438D" w:rsidRPr="009943F1" w:rsidRDefault="00385EAD" w:rsidP="00694050">
      <w:pPr>
        <w:spacing w:line="360" w:lineRule="auto"/>
        <w:jc w:val="both"/>
        <w:rPr>
          <w:rFonts w:ascii="Arial" w:hAnsi="Arial" w:cs="Arial"/>
          <w:lang w:val="af-ZA"/>
        </w:rPr>
      </w:pPr>
      <w:r w:rsidRPr="009943F1">
        <w:rPr>
          <w:rFonts w:ascii="Arial" w:hAnsi="Arial" w:cs="Arial"/>
          <w:lang w:val="af-ZA"/>
        </w:rPr>
        <w:t>Enige besware en/of kommentare, insluitend die volledige redes daarvoor en `n verduideliking van hoe die perso</w:t>
      </w:r>
      <w:r w:rsidR="00787352" w:rsidRPr="009943F1">
        <w:rPr>
          <w:rFonts w:ascii="Arial" w:hAnsi="Arial" w:cs="Arial"/>
          <w:lang w:val="af-ZA"/>
        </w:rPr>
        <w:t>o</w:t>
      </w:r>
      <w:r w:rsidRPr="009943F1">
        <w:rPr>
          <w:rFonts w:ascii="Arial" w:hAnsi="Arial" w:cs="Arial"/>
          <w:lang w:val="af-ZA"/>
        </w:rPr>
        <w:t>n se belange geraak word deur die aansoek, moet</w:t>
      </w:r>
      <w:r w:rsidR="00A72F26" w:rsidRPr="009943F1">
        <w:rPr>
          <w:rFonts w:ascii="Arial" w:hAnsi="Arial" w:cs="Arial"/>
          <w:lang w:val="af-ZA"/>
        </w:rPr>
        <w:t xml:space="preserve"> skriftelike</w:t>
      </w:r>
      <w:r w:rsidRPr="009943F1">
        <w:rPr>
          <w:rFonts w:ascii="Arial" w:hAnsi="Arial" w:cs="Arial"/>
          <w:lang w:val="af-ZA"/>
        </w:rPr>
        <w:t xml:space="preserve"> ingedien </w:t>
      </w:r>
      <w:r w:rsidR="00EF06E3" w:rsidRPr="009943F1">
        <w:rPr>
          <w:rFonts w:ascii="Arial" w:hAnsi="Arial" w:cs="Arial"/>
          <w:lang w:val="af-ZA"/>
        </w:rPr>
        <w:t xml:space="preserve">word </w:t>
      </w:r>
      <w:r w:rsidR="00A72F26" w:rsidRPr="009943F1">
        <w:rPr>
          <w:rFonts w:ascii="Arial" w:hAnsi="Arial" w:cs="Arial"/>
          <w:lang w:val="af-ZA"/>
        </w:rPr>
        <w:t>per e-pos</w:t>
      </w:r>
      <w:r w:rsidR="00F5366F" w:rsidRPr="009943F1">
        <w:rPr>
          <w:rFonts w:ascii="Arial" w:hAnsi="Arial" w:cs="Arial"/>
          <w:lang w:val="af-ZA"/>
        </w:rPr>
        <w:t xml:space="preserve"> by die relevante </w:t>
      </w:r>
      <w:r w:rsidR="001D5B1E" w:rsidRPr="009943F1">
        <w:rPr>
          <w:rFonts w:ascii="Arial" w:hAnsi="Arial" w:cs="Arial"/>
          <w:lang w:val="af-ZA"/>
        </w:rPr>
        <w:t>A</w:t>
      </w:r>
      <w:r w:rsidR="00F5366F" w:rsidRPr="009943F1">
        <w:rPr>
          <w:rFonts w:ascii="Arial" w:hAnsi="Arial" w:cs="Arial"/>
          <w:lang w:val="af-ZA"/>
        </w:rPr>
        <w:t xml:space="preserve">dministratiewe </w:t>
      </w:r>
      <w:r w:rsidR="001D5B1E" w:rsidRPr="009943F1">
        <w:rPr>
          <w:rFonts w:ascii="Arial" w:hAnsi="Arial" w:cs="Arial"/>
          <w:lang w:val="af-ZA"/>
        </w:rPr>
        <w:t>B</w:t>
      </w:r>
      <w:r w:rsidR="00F5366F" w:rsidRPr="009943F1">
        <w:rPr>
          <w:rFonts w:ascii="Arial" w:hAnsi="Arial" w:cs="Arial"/>
          <w:lang w:val="af-ZA"/>
        </w:rPr>
        <w:t xml:space="preserve">eampte </w:t>
      </w:r>
      <w:bookmarkStart w:id="3" w:name="_Hlk71100184"/>
      <w:r w:rsidR="00D53DAE">
        <w:rPr>
          <w:rFonts w:ascii="Arial" w:hAnsi="Arial" w:cs="Arial"/>
          <w:b/>
          <w:bCs/>
        </w:rPr>
        <w:t>Primrose Nako</w:t>
      </w:r>
      <w:r w:rsidR="00844822" w:rsidRPr="00844822">
        <w:rPr>
          <w:rFonts w:ascii="Arial" w:hAnsi="Arial" w:cs="Arial"/>
          <w:b/>
          <w:bCs/>
        </w:rPr>
        <w:t xml:space="preserve"> (</w:t>
      </w:r>
      <w:hyperlink r:id="rId12" w:history="1">
        <w:r w:rsidR="00D53DAE" w:rsidRPr="008225D3">
          <w:rPr>
            <w:rStyle w:val="Hyperlink"/>
            <w:rFonts w:ascii="Arial" w:hAnsi="Arial" w:cs="Arial"/>
            <w:b/>
            <w:bCs/>
          </w:rPr>
          <w:t>pnako@george.gov.za</w:t>
        </w:r>
      </w:hyperlink>
      <w:r w:rsidR="00005621">
        <w:rPr>
          <w:rFonts w:ascii="Arial" w:hAnsi="Arial" w:cs="Arial"/>
          <w:b/>
          <w:bCs/>
        </w:rPr>
        <w:t xml:space="preserve">), </w:t>
      </w:r>
      <w:r w:rsidR="00844822" w:rsidRPr="00844822">
        <w:rPr>
          <w:rFonts w:ascii="Arial" w:hAnsi="Arial" w:cs="Arial"/>
          <w:b/>
          <w:bCs/>
        </w:rPr>
        <w:t xml:space="preserve"> </w:t>
      </w:r>
      <w:r w:rsidR="00D50DC7">
        <w:rPr>
          <w:rFonts w:ascii="Arial" w:hAnsi="Arial" w:cs="Arial"/>
          <w:b/>
          <w:bCs/>
        </w:rPr>
        <w:t xml:space="preserve"> </w:t>
      </w:r>
      <w:r w:rsidR="00A72F26" w:rsidRPr="009943F1">
        <w:rPr>
          <w:rFonts w:ascii="Arial" w:hAnsi="Arial" w:cs="Arial"/>
          <w:lang w:val="af-ZA"/>
        </w:rPr>
        <w:t xml:space="preserve"> </w:t>
      </w:r>
      <w:bookmarkEnd w:id="3"/>
      <w:r w:rsidR="00A72F26" w:rsidRPr="009943F1">
        <w:rPr>
          <w:rFonts w:ascii="Arial" w:hAnsi="Arial" w:cs="Arial"/>
          <w:lang w:val="af-ZA"/>
        </w:rPr>
        <w:t xml:space="preserve">of as geen e-pos fasiliteit beskikbaar is nie, per SMS na die </w:t>
      </w:r>
      <w:r w:rsidR="001D5B1E" w:rsidRPr="009943F1">
        <w:rPr>
          <w:rFonts w:ascii="Arial" w:hAnsi="Arial" w:cs="Arial"/>
          <w:lang w:val="af-ZA"/>
        </w:rPr>
        <w:t>selfoon nommer van genoemde A</w:t>
      </w:r>
      <w:r w:rsidR="00A72F26" w:rsidRPr="009943F1">
        <w:rPr>
          <w:rFonts w:ascii="Arial" w:hAnsi="Arial" w:cs="Arial"/>
          <w:lang w:val="af-ZA"/>
        </w:rPr>
        <w:t xml:space="preserve">mptenaar (slegs beskikbaar op versoek) </w:t>
      </w:r>
      <w:r w:rsidR="001649F9" w:rsidRPr="009943F1">
        <w:rPr>
          <w:rFonts w:ascii="Arial" w:hAnsi="Arial" w:cs="Arial"/>
          <w:lang w:val="af-ZA"/>
        </w:rPr>
        <w:t>en</w:t>
      </w:r>
      <w:r w:rsidR="00164D24">
        <w:rPr>
          <w:rFonts w:ascii="Arial" w:hAnsi="Arial" w:cs="Arial"/>
          <w:lang w:val="af-ZA"/>
        </w:rPr>
        <w:t xml:space="preserve"> </w:t>
      </w:r>
      <w:r w:rsidR="001649F9" w:rsidRPr="009943F1">
        <w:rPr>
          <w:rFonts w:ascii="Arial" w:hAnsi="Arial" w:cs="Arial"/>
          <w:lang w:val="af-ZA"/>
        </w:rPr>
        <w:t>/</w:t>
      </w:r>
      <w:r w:rsidR="00164D24">
        <w:rPr>
          <w:rFonts w:ascii="Arial" w:hAnsi="Arial" w:cs="Arial"/>
          <w:lang w:val="af-ZA"/>
        </w:rPr>
        <w:t xml:space="preserve"> </w:t>
      </w:r>
      <w:r w:rsidR="00A72F26" w:rsidRPr="009943F1">
        <w:rPr>
          <w:rFonts w:ascii="Arial" w:hAnsi="Arial" w:cs="Arial"/>
          <w:lang w:val="af-ZA"/>
        </w:rPr>
        <w:t xml:space="preserve">of </w:t>
      </w:r>
      <w:r w:rsidR="0029153B" w:rsidRPr="009943F1">
        <w:rPr>
          <w:rFonts w:ascii="Arial" w:hAnsi="Arial" w:cs="Arial"/>
          <w:lang w:val="af-ZA"/>
        </w:rPr>
        <w:t xml:space="preserve">by </w:t>
      </w:r>
      <w:r w:rsidR="004E348E" w:rsidRPr="009943F1">
        <w:rPr>
          <w:rFonts w:ascii="Arial" w:hAnsi="Arial" w:cs="Arial"/>
          <w:lang w:val="af-ZA"/>
        </w:rPr>
        <w:t xml:space="preserve">die </w:t>
      </w:r>
      <w:r w:rsidR="004E348E" w:rsidRPr="005919EE">
        <w:rPr>
          <w:rFonts w:ascii="Arial" w:hAnsi="Arial" w:cs="Arial"/>
          <w:lang w:val="af-ZA"/>
        </w:rPr>
        <w:t>applik</w:t>
      </w:r>
      <w:r w:rsidR="00A72F26" w:rsidRPr="005919EE">
        <w:rPr>
          <w:rFonts w:ascii="Arial" w:hAnsi="Arial" w:cs="Arial"/>
          <w:lang w:val="af-ZA"/>
        </w:rPr>
        <w:t>ant</w:t>
      </w:r>
      <w:r w:rsidR="00F5366F" w:rsidRPr="005919EE">
        <w:rPr>
          <w:rFonts w:ascii="Arial" w:hAnsi="Arial" w:cs="Arial"/>
          <w:lang w:val="af-ZA"/>
        </w:rPr>
        <w:t>, in terme van Artikel</w:t>
      </w:r>
      <w:r w:rsidR="001649F9" w:rsidRPr="005919EE">
        <w:rPr>
          <w:rFonts w:ascii="Arial" w:hAnsi="Arial" w:cs="Arial"/>
          <w:lang w:val="af-ZA"/>
        </w:rPr>
        <w:t xml:space="preserve"> 50 van die George Munisipaliteit se Verordening op Munisipale Grondgebruik</w:t>
      </w:r>
      <w:r w:rsidR="00CF09ED" w:rsidRPr="005919EE">
        <w:rPr>
          <w:rFonts w:ascii="Arial" w:hAnsi="Arial" w:cs="Arial"/>
          <w:lang w:val="af-ZA"/>
        </w:rPr>
        <w:t>s</w:t>
      </w:r>
      <w:r w:rsidR="001649F9" w:rsidRPr="005919EE">
        <w:rPr>
          <w:rFonts w:ascii="Arial" w:hAnsi="Arial" w:cs="Arial"/>
          <w:lang w:val="af-ZA"/>
        </w:rPr>
        <w:t>beplanning, 2015 op</w:t>
      </w:r>
      <w:r w:rsidR="00164D24" w:rsidRPr="005919EE">
        <w:rPr>
          <w:rFonts w:ascii="Arial" w:hAnsi="Arial" w:cs="Arial"/>
          <w:lang w:val="af-ZA"/>
        </w:rPr>
        <w:t xml:space="preserve"> </w:t>
      </w:r>
      <w:r w:rsidR="001D5B1E" w:rsidRPr="005919EE">
        <w:rPr>
          <w:rFonts w:ascii="Arial" w:hAnsi="Arial" w:cs="Arial"/>
          <w:lang w:val="af-ZA"/>
        </w:rPr>
        <w:t>/</w:t>
      </w:r>
      <w:r w:rsidR="001649F9" w:rsidRPr="005919EE">
        <w:rPr>
          <w:rFonts w:ascii="Arial" w:hAnsi="Arial" w:cs="Arial"/>
          <w:lang w:val="af-ZA"/>
        </w:rPr>
        <w:t xml:space="preserve"> of voor </w:t>
      </w:r>
      <w:r w:rsidR="00DA35E6">
        <w:rPr>
          <w:rFonts w:ascii="Arial" w:hAnsi="Arial" w:cs="Arial"/>
          <w:b/>
          <w:bCs/>
          <w:lang w:val="af-ZA"/>
        </w:rPr>
        <w:t xml:space="preserve">04 Oktober </w:t>
      </w:r>
      <w:r w:rsidR="008F6544" w:rsidRPr="005919EE">
        <w:rPr>
          <w:rFonts w:ascii="Arial" w:hAnsi="Arial" w:cs="Arial"/>
          <w:b/>
          <w:bCs/>
          <w:iCs/>
          <w:lang w:val="af-ZA"/>
        </w:rPr>
        <w:t>202</w:t>
      </w:r>
      <w:r w:rsidR="00CC77E5" w:rsidRPr="005919EE">
        <w:rPr>
          <w:rFonts w:ascii="Arial" w:hAnsi="Arial" w:cs="Arial"/>
          <w:b/>
          <w:bCs/>
          <w:iCs/>
          <w:lang w:val="af-ZA"/>
        </w:rPr>
        <w:t>1</w:t>
      </w:r>
      <w:r w:rsidR="00EF06E3" w:rsidRPr="00CC77E5">
        <w:rPr>
          <w:rFonts w:ascii="Arial" w:hAnsi="Arial" w:cs="Arial"/>
          <w:lang w:val="af-ZA"/>
        </w:rPr>
        <w:t xml:space="preserve"> </w:t>
      </w:r>
      <w:r w:rsidR="00EF06E3" w:rsidRPr="009943F1">
        <w:rPr>
          <w:rFonts w:ascii="Arial" w:hAnsi="Arial" w:cs="Arial"/>
          <w:lang w:val="af-ZA"/>
        </w:rPr>
        <w:t xml:space="preserve">met </w:t>
      </w:r>
      <w:r w:rsidR="004E348E" w:rsidRPr="009943F1">
        <w:rPr>
          <w:rFonts w:ascii="Arial" w:hAnsi="Arial" w:cs="Arial"/>
          <w:lang w:val="af-ZA"/>
        </w:rPr>
        <w:t>verwysing na die eiendoms</w:t>
      </w:r>
      <w:r w:rsidR="001A5A32" w:rsidRPr="009943F1">
        <w:rPr>
          <w:rFonts w:ascii="Arial" w:hAnsi="Arial" w:cs="Arial"/>
          <w:lang w:val="af-ZA"/>
        </w:rPr>
        <w:t>beskrywing relevant tot die aansoek</w:t>
      </w:r>
      <w:r w:rsidR="0029153B" w:rsidRPr="009943F1">
        <w:rPr>
          <w:rFonts w:ascii="Arial" w:hAnsi="Arial" w:cs="Arial"/>
          <w:lang w:val="af-ZA"/>
        </w:rPr>
        <w:t>,</w:t>
      </w:r>
      <w:r w:rsidR="004E348E" w:rsidRPr="009943F1">
        <w:rPr>
          <w:rFonts w:ascii="Arial" w:hAnsi="Arial" w:cs="Arial"/>
          <w:lang w:val="af-ZA"/>
        </w:rPr>
        <w:t xml:space="preserve"> eiendoms</w:t>
      </w:r>
      <w:r w:rsidR="001A5A32" w:rsidRPr="009943F1">
        <w:rPr>
          <w:rFonts w:ascii="Arial" w:hAnsi="Arial" w:cs="Arial"/>
          <w:lang w:val="af-ZA"/>
        </w:rPr>
        <w:t xml:space="preserve">beskrywing en fisiese </w:t>
      </w:r>
      <w:r w:rsidR="00F5366F" w:rsidRPr="009943F1">
        <w:rPr>
          <w:rFonts w:ascii="Arial" w:hAnsi="Arial" w:cs="Arial"/>
          <w:lang w:val="af-ZA"/>
        </w:rPr>
        <w:t>adre</w:t>
      </w:r>
      <w:r w:rsidR="001A5A32" w:rsidRPr="009943F1">
        <w:rPr>
          <w:rFonts w:ascii="Arial" w:hAnsi="Arial" w:cs="Arial"/>
          <w:lang w:val="af-ZA"/>
        </w:rPr>
        <w:t xml:space="preserve">s en </w:t>
      </w:r>
      <w:r w:rsidR="00EF06E3" w:rsidRPr="009943F1">
        <w:rPr>
          <w:rFonts w:ascii="Arial" w:hAnsi="Arial" w:cs="Arial"/>
          <w:lang w:val="af-ZA"/>
        </w:rPr>
        <w:t>volledige kontak besonderhede</w:t>
      </w:r>
      <w:r w:rsidR="001A5A32" w:rsidRPr="009943F1">
        <w:rPr>
          <w:rFonts w:ascii="Arial" w:hAnsi="Arial" w:cs="Arial"/>
          <w:lang w:val="af-ZA"/>
        </w:rPr>
        <w:t xml:space="preserve"> (e-pos adres en telefoon nommer)</w:t>
      </w:r>
      <w:r w:rsidR="00EF06E3" w:rsidRPr="009943F1">
        <w:rPr>
          <w:rFonts w:ascii="Arial" w:hAnsi="Arial" w:cs="Arial"/>
          <w:lang w:val="af-ZA"/>
        </w:rPr>
        <w:t xml:space="preserve"> van die persoon </w:t>
      </w:r>
      <w:r w:rsidR="001A5A32" w:rsidRPr="009943F1">
        <w:rPr>
          <w:rFonts w:ascii="Arial" w:hAnsi="Arial" w:cs="Arial"/>
          <w:lang w:val="af-ZA"/>
        </w:rPr>
        <w:t xml:space="preserve">of liggaam </w:t>
      </w:r>
      <w:r w:rsidR="00EF06E3" w:rsidRPr="009943F1">
        <w:rPr>
          <w:rFonts w:ascii="Arial" w:hAnsi="Arial" w:cs="Arial"/>
          <w:lang w:val="af-ZA"/>
        </w:rPr>
        <w:t>wat die beswaar/kommentaar indien</w:t>
      </w:r>
      <w:r w:rsidR="00F5366F" w:rsidRPr="009943F1">
        <w:rPr>
          <w:rFonts w:ascii="Arial" w:hAnsi="Arial" w:cs="Arial"/>
          <w:lang w:val="af-ZA"/>
        </w:rPr>
        <w:t>,</w:t>
      </w:r>
      <w:r w:rsidR="00EF06E3" w:rsidRPr="009943F1">
        <w:rPr>
          <w:rFonts w:ascii="Arial" w:hAnsi="Arial" w:cs="Arial"/>
          <w:lang w:val="af-ZA"/>
        </w:rPr>
        <w:t xml:space="preserve"> </w:t>
      </w:r>
      <w:r w:rsidR="001A5A32" w:rsidRPr="009943F1">
        <w:rPr>
          <w:rFonts w:ascii="Arial" w:hAnsi="Arial" w:cs="Arial"/>
          <w:lang w:val="af-ZA"/>
        </w:rPr>
        <w:t>waarsonder die Munisipaliteit nie kan korrespondeer met die persoon/liggaam wat die beswaar(e) en/of kommentaar ingedien het nie.</w:t>
      </w:r>
    </w:p>
    <w:p w14:paraId="282CDDEA" w14:textId="2EC99763" w:rsidR="0078438D" w:rsidRDefault="00525C91" w:rsidP="00694050">
      <w:pPr>
        <w:spacing w:line="360" w:lineRule="auto"/>
        <w:jc w:val="both"/>
        <w:rPr>
          <w:rFonts w:ascii="Arial" w:hAnsi="Arial" w:cs="Arial"/>
          <w:lang w:val="af-ZA"/>
        </w:rPr>
      </w:pPr>
      <w:r w:rsidRPr="009943F1">
        <w:rPr>
          <w:rFonts w:ascii="Arial" w:hAnsi="Arial" w:cs="Arial"/>
          <w:lang w:val="af-ZA"/>
        </w:rPr>
        <w:t>N</w:t>
      </w:r>
      <w:r w:rsidR="00882697" w:rsidRPr="009943F1">
        <w:rPr>
          <w:rFonts w:ascii="Arial" w:hAnsi="Arial" w:cs="Arial"/>
          <w:lang w:val="af-ZA"/>
        </w:rPr>
        <w:t>avrae of verdere inl</w:t>
      </w:r>
      <w:r w:rsidR="004E348E" w:rsidRPr="009943F1">
        <w:rPr>
          <w:rFonts w:ascii="Arial" w:hAnsi="Arial" w:cs="Arial"/>
          <w:lang w:val="af-ZA"/>
        </w:rPr>
        <w:t>i</w:t>
      </w:r>
      <w:r w:rsidR="00882697" w:rsidRPr="009943F1">
        <w:rPr>
          <w:rFonts w:ascii="Arial" w:hAnsi="Arial" w:cs="Arial"/>
          <w:lang w:val="af-ZA"/>
        </w:rPr>
        <w:t xml:space="preserve">gting ten opsigte van die aansoek kan gerig word aan die </w:t>
      </w:r>
      <w:r w:rsidR="001D5B1E" w:rsidRPr="009943F1">
        <w:rPr>
          <w:rFonts w:ascii="Arial" w:hAnsi="Arial" w:cs="Arial"/>
          <w:lang w:val="af-ZA"/>
        </w:rPr>
        <w:t xml:space="preserve">Stadsbeplannings </w:t>
      </w:r>
      <w:r w:rsidR="00882697" w:rsidRPr="009943F1">
        <w:rPr>
          <w:rFonts w:ascii="Arial" w:hAnsi="Arial" w:cs="Arial"/>
          <w:lang w:val="af-ZA"/>
        </w:rPr>
        <w:t>Depart</w:t>
      </w:r>
      <w:r w:rsidR="001D5B1E" w:rsidRPr="009943F1">
        <w:rPr>
          <w:rFonts w:ascii="Arial" w:hAnsi="Arial" w:cs="Arial"/>
          <w:lang w:val="af-ZA"/>
        </w:rPr>
        <w:t>ement</w:t>
      </w:r>
      <w:r w:rsidR="00882697" w:rsidRPr="009943F1">
        <w:rPr>
          <w:rFonts w:ascii="Arial" w:hAnsi="Arial" w:cs="Arial"/>
          <w:lang w:val="af-ZA"/>
        </w:rPr>
        <w:t xml:space="preserve"> </w:t>
      </w:r>
      <w:r w:rsidRPr="009943F1">
        <w:rPr>
          <w:rFonts w:ascii="Arial" w:hAnsi="Arial" w:cs="Arial"/>
          <w:lang w:val="af-ZA"/>
        </w:rPr>
        <w:t>by</w:t>
      </w:r>
      <w:r w:rsidR="0029153B" w:rsidRPr="009943F1">
        <w:rPr>
          <w:rFonts w:ascii="Arial" w:hAnsi="Arial" w:cs="Arial"/>
          <w:lang w:val="af-ZA"/>
        </w:rPr>
        <w:t xml:space="preserve"> </w:t>
      </w:r>
      <w:r w:rsidRPr="009943F1">
        <w:rPr>
          <w:rFonts w:ascii="Arial" w:hAnsi="Arial" w:cs="Arial"/>
          <w:lang w:val="af-ZA"/>
        </w:rPr>
        <w:t>T</w:t>
      </w:r>
      <w:r w:rsidR="0029153B" w:rsidRPr="009943F1">
        <w:rPr>
          <w:rFonts w:ascii="Arial" w:hAnsi="Arial" w:cs="Arial"/>
          <w:lang w:val="af-ZA"/>
        </w:rPr>
        <w:t>elefoon</w:t>
      </w:r>
      <w:r w:rsidRPr="009943F1">
        <w:rPr>
          <w:rFonts w:ascii="Arial" w:hAnsi="Arial" w:cs="Arial"/>
          <w:lang w:val="af-ZA"/>
        </w:rPr>
        <w:t>:</w:t>
      </w:r>
      <w:r w:rsidR="0029153B" w:rsidRPr="009943F1">
        <w:rPr>
          <w:rFonts w:ascii="Arial" w:hAnsi="Arial" w:cs="Arial"/>
          <w:lang w:val="af-ZA"/>
        </w:rPr>
        <w:t xml:space="preserve"> </w:t>
      </w:r>
      <w:r w:rsidR="0029153B" w:rsidRPr="009943F1">
        <w:rPr>
          <w:rFonts w:ascii="Arial" w:hAnsi="Arial" w:cs="Arial"/>
          <w:b/>
          <w:lang w:val="af-ZA"/>
        </w:rPr>
        <w:t>044 801 9477</w:t>
      </w:r>
      <w:r w:rsidR="0029153B" w:rsidRPr="009943F1">
        <w:rPr>
          <w:rFonts w:ascii="Arial" w:hAnsi="Arial" w:cs="Arial"/>
          <w:lang w:val="af-ZA"/>
        </w:rPr>
        <w:t xml:space="preserve"> of </w:t>
      </w:r>
      <w:r w:rsidR="00882697" w:rsidRPr="009943F1">
        <w:rPr>
          <w:rFonts w:ascii="Arial" w:hAnsi="Arial" w:cs="Arial"/>
          <w:lang w:val="af-ZA"/>
        </w:rPr>
        <w:t xml:space="preserve">deur `n e-pos te rig aan die verantwoordelike </w:t>
      </w:r>
      <w:r w:rsidRPr="009943F1">
        <w:rPr>
          <w:rFonts w:ascii="Arial" w:hAnsi="Arial" w:cs="Arial"/>
          <w:lang w:val="af-ZA"/>
        </w:rPr>
        <w:t>A</w:t>
      </w:r>
      <w:r w:rsidR="00882697" w:rsidRPr="009943F1">
        <w:rPr>
          <w:rFonts w:ascii="Arial" w:hAnsi="Arial" w:cs="Arial"/>
          <w:lang w:val="af-ZA"/>
        </w:rPr>
        <w:t>dministrati</w:t>
      </w:r>
      <w:r w:rsidR="004E348E" w:rsidRPr="009943F1">
        <w:rPr>
          <w:rFonts w:ascii="Arial" w:hAnsi="Arial" w:cs="Arial"/>
          <w:lang w:val="af-ZA"/>
        </w:rPr>
        <w:t>e</w:t>
      </w:r>
      <w:r w:rsidRPr="009943F1">
        <w:rPr>
          <w:rFonts w:ascii="Arial" w:hAnsi="Arial" w:cs="Arial"/>
          <w:lang w:val="af-ZA"/>
        </w:rPr>
        <w:t>we B</w:t>
      </w:r>
      <w:r w:rsidR="00882697" w:rsidRPr="009943F1">
        <w:rPr>
          <w:rFonts w:ascii="Arial" w:hAnsi="Arial" w:cs="Arial"/>
          <w:lang w:val="af-ZA"/>
        </w:rPr>
        <w:t>ea</w:t>
      </w:r>
      <w:r w:rsidR="004E348E" w:rsidRPr="009943F1">
        <w:rPr>
          <w:rFonts w:ascii="Arial" w:hAnsi="Arial" w:cs="Arial"/>
          <w:lang w:val="af-ZA"/>
        </w:rPr>
        <w:t>m</w:t>
      </w:r>
      <w:r w:rsidR="00882697" w:rsidRPr="009943F1">
        <w:rPr>
          <w:rFonts w:ascii="Arial" w:hAnsi="Arial" w:cs="Arial"/>
          <w:lang w:val="af-ZA"/>
        </w:rPr>
        <w:t xml:space="preserve">pte </w:t>
      </w:r>
      <w:r w:rsidR="00DA35E6">
        <w:rPr>
          <w:rFonts w:ascii="Arial" w:hAnsi="Arial" w:cs="Arial"/>
          <w:b/>
          <w:bCs/>
        </w:rPr>
        <w:t>Primrose Nako</w:t>
      </w:r>
      <w:r w:rsidR="00005621" w:rsidRPr="00844822">
        <w:rPr>
          <w:rFonts w:ascii="Arial" w:hAnsi="Arial" w:cs="Arial"/>
          <w:b/>
          <w:bCs/>
        </w:rPr>
        <w:t xml:space="preserve"> </w:t>
      </w:r>
      <w:r w:rsidR="00005621" w:rsidRPr="00005621">
        <w:rPr>
          <w:rFonts w:ascii="Arial" w:hAnsi="Arial" w:cs="Arial"/>
        </w:rPr>
        <w:t>(</w:t>
      </w:r>
      <w:hyperlink r:id="rId13" w:history="1">
        <w:r w:rsidR="00DA35E6" w:rsidRPr="008225D3">
          <w:rPr>
            <w:rStyle w:val="Hyperlink"/>
            <w:rFonts w:ascii="Arial" w:hAnsi="Arial" w:cs="Arial"/>
          </w:rPr>
          <w:t>pnako@george.gov.za</w:t>
        </w:r>
      </w:hyperlink>
      <w:r w:rsidR="00005621" w:rsidRPr="00005621">
        <w:rPr>
          <w:rFonts w:ascii="Arial" w:hAnsi="Arial" w:cs="Arial"/>
        </w:rPr>
        <w:t>),</w:t>
      </w:r>
      <w:r w:rsidR="00005621">
        <w:rPr>
          <w:rFonts w:ascii="Arial" w:hAnsi="Arial" w:cs="Arial"/>
          <w:b/>
          <w:bCs/>
        </w:rPr>
        <w:t xml:space="preserve"> </w:t>
      </w:r>
      <w:r w:rsidR="00882697" w:rsidRPr="009943F1">
        <w:rPr>
          <w:rFonts w:ascii="Arial" w:hAnsi="Arial" w:cs="Arial"/>
          <w:lang w:val="af-ZA"/>
        </w:rPr>
        <w:t xml:space="preserve">of deur die applikant te </w:t>
      </w:r>
      <w:r w:rsidR="00882697" w:rsidRPr="00483781">
        <w:rPr>
          <w:rFonts w:ascii="Arial" w:hAnsi="Arial" w:cs="Arial"/>
          <w:lang w:val="af-ZA"/>
        </w:rPr>
        <w:t xml:space="preserve">kontak </w:t>
      </w:r>
      <w:r w:rsidR="00882697" w:rsidRPr="009943F1">
        <w:rPr>
          <w:rFonts w:ascii="Arial" w:hAnsi="Arial" w:cs="Arial"/>
          <w:lang w:val="af-ZA"/>
        </w:rPr>
        <w:t>(</w:t>
      </w:r>
      <w:r w:rsidR="00B2346D" w:rsidRPr="009943F1">
        <w:rPr>
          <w:rFonts w:ascii="Arial" w:hAnsi="Arial" w:cs="Arial"/>
          <w:lang w:val="af-ZA"/>
        </w:rPr>
        <w:t xml:space="preserve">kontak </w:t>
      </w:r>
      <w:r w:rsidR="00882697" w:rsidRPr="009943F1">
        <w:rPr>
          <w:rFonts w:ascii="Arial" w:hAnsi="Arial" w:cs="Arial"/>
          <w:lang w:val="af-ZA"/>
        </w:rPr>
        <w:t>besonderhede onderaan). Die aansoek sal ook beskikbaar wees op die Munisipale webtuiste</w:t>
      </w:r>
      <w:r w:rsidR="006B34E4">
        <w:rPr>
          <w:rFonts w:ascii="Arial" w:hAnsi="Arial" w:cs="Arial"/>
          <w:lang w:val="af-ZA"/>
        </w:rPr>
        <w:t xml:space="preserve"> </w:t>
      </w:r>
      <w:hyperlink r:id="rId14" w:history="1">
        <w:r w:rsidR="006B34E4" w:rsidRPr="00C45F6B">
          <w:rPr>
            <w:rStyle w:val="Hyperlink"/>
            <w:rFonts w:ascii="Arial" w:eastAsia="Times New Roman" w:hAnsi="Arial" w:cs="Arial"/>
          </w:rPr>
          <w:t>https://www.george.gov.za/george-documents/land-use-applications/land-use-submissions/</w:t>
        </w:r>
      </w:hyperlink>
      <w:r w:rsidR="006B34E4">
        <w:rPr>
          <w:rFonts w:ascii="Arial" w:hAnsi="Arial" w:cs="Arial"/>
          <w:lang w:val="af-ZA"/>
        </w:rPr>
        <w:t xml:space="preserve"> </w:t>
      </w:r>
      <w:r w:rsidR="00882697" w:rsidRPr="009943F1">
        <w:rPr>
          <w:rFonts w:ascii="Arial" w:hAnsi="Arial" w:cs="Arial"/>
          <w:lang w:val="af-ZA"/>
        </w:rPr>
        <w:t>vir 30 dae. Enige kom</w:t>
      </w:r>
      <w:r w:rsidR="00CF09ED" w:rsidRPr="009943F1">
        <w:rPr>
          <w:rFonts w:ascii="Arial" w:hAnsi="Arial" w:cs="Arial"/>
          <w:lang w:val="af-ZA"/>
        </w:rPr>
        <w:t>m</w:t>
      </w:r>
      <w:r w:rsidR="00882697" w:rsidRPr="009943F1">
        <w:rPr>
          <w:rFonts w:ascii="Arial" w:hAnsi="Arial" w:cs="Arial"/>
          <w:lang w:val="af-ZA"/>
        </w:rPr>
        <w:t xml:space="preserve">entare/ besware wat na die voorgemelde sluitings datum ontvang word, mag moontlik nie in ag geneem word nie.  </w:t>
      </w:r>
    </w:p>
    <w:p w14:paraId="7EB3A711" w14:textId="7C704620" w:rsidR="005919EE" w:rsidRDefault="005919EE" w:rsidP="00950F79">
      <w:pPr>
        <w:spacing w:line="360" w:lineRule="auto"/>
        <w:jc w:val="both"/>
        <w:rPr>
          <w:rFonts w:ascii="Arial" w:hAnsi="Arial" w:cs="Arial"/>
          <w:bCs/>
          <w:lang w:val="af-ZA"/>
        </w:rPr>
      </w:pPr>
    </w:p>
    <w:p w14:paraId="41FFC9B7" w14:textId="3FD5D009" w:rsidR="00950F79" w:rsidRPr="00950F79" w:rsidRDefault="00950F79" w:rsidP="00950F79">
      <w:pPr>
        <w:spacing w:line="360" w:lineRule="auto"/>
        <w:jc w:val="both"/>
        <w:rPr>
          <w:rFonts w:ascii="Arial" w:hAnsi="Arial" w:cs="Arial"/>
          <w:bCs/>
          <w:lang w:val="af-ZA"/>
        </w:rPr>
      </w:pPr>
      <w:r w:rsidRPr="00950F79">
        <w:rPr>
          <w:rFonts w:ascii="Arial" w:hAnsi="Arial" w:cs="Arial"/>
          <w:bCs/>
          <w:lang w:val="af-ZA"/>
        </w:rPr>
        <w:t xml:space="preserve">Eiendomsbeskrywing: </w:t>
      </w:r>
      <w:r w:rsidR="00AB103D" w:rsidRPr="00AB103D">
        <w:rPr>
          <w:rFonts w:ascii="Arial" w:hAnsi="Arial" w:cs="Arial"/>
          <w:b/>
          <w:lang w:val="af-ZA"/>
        </w:rPr>
        <w:t xml:space="preserve">Erf </w:t>
      </w:r>
      <w:r w:rsidR="005341DF">
        <w:rPr>
          <w:rFonts w:ascii="Arial" w:hAnsi="Arial" w:cs="Arial"/>
          <w:b/>
          <w:lang w:val="af-ZA"/>
        </w:rPr>
        <w:t>4724, Akasiastraat</w:t>
      </w:r>
      <w:r w:rsidR="00875264">
        <w:rPr>
          <w:rFonts w:ascii="Arial" w:hAnsi="Arial" w:cs="Arial"/>
          <w:b/>
          <w:lang w:val="af-ZA"/>
        </w:rPr>
        <w:t xml:space="preserve"> 9</w:t>
      </w:r>
      <w:r w:rsidR="005341DF">
        <w:rPr>
          <w:rFonts w:ascii="Arial" w:hAnsi="Arial" w:cs="Arial"/>
          <w:b/>
          <w:lang w:val="af-ZA"/>
        </w:rPr>
        <w:t>, George</w:t>
      </w:r>
    </w:p>
    <w:p w14:paraId="0CEA525E" w14:textId="23467C00" w:rsidR="00950F79" w:rsidRPr="00950F79" w:rsidRDefault="00B53253" w:rsidP="00950F79">
      <w:pPr>
        <w:spacing w:line="360" w:lineRule="auto"/>
        <w:jc w:val="both"/>
        <w:rPr>
          <w:rFonts w:ascii="Arial" w:hAnsi="Arial" w:cs="Arial"/>
          <w:bCs/>
          <w:lang w:val="af-ZA"/>
        </w:rPr>
      </w:pPr>
      <w:r w:rsidRPr="006D39C8">
        <w:rPr>
          <w:rFonts w:ascii="Arial" w:hAnsi="Arial" w:cs="Arial"/>
          <w:lang w:val="af-ZA"/>
        </w:rPr>
        <w:t>Besonderhede van Applikant</w:t>
      </w:r>
      <w:r w:rsidR="00950F79" w:rsidRPr="00950F79">
        <w:rPr>
          <w:rFonts w:ascii="Arial" w:hAnsi="Arial" w:cs="Arial"/>
          <w:bCs/>
          <w:lang w:val="af-ZA"/>
        </w:rPr>
        <w:t xml:space="preserve">: </w:t>
      </w:r>
      <w:r w:rsidR="00950F79" w:rsidRPr="00B53253">
        <w:rPr>
          <w:rFonts w:ascii="Arial" w:hAnsi="Arial" w:cs="Arial"/>
          <w:b/>
          <w:lang w:val="af-ZA"/>
        </w:rPr>
        <w:t xml:space="preserve">DELPLAN </w:t>
      </w:r>
      <w:r w:rsidR="004D541F">
        <w:rPr>
          <w:rFonts w:ascii="Arial" w:hAnsi="Arial" w:cs="Arial"/>
          <w:b/>
          <w:lang w:val="af-ZA"/>
        </w:rPr>
        <w:t>Consulting</w:t>
      </w:r>
      <w:r w:rsidR="00950F79" w:rsidRPr="00B53253">
        <w:rPr>
          <w:rFonts w:ascii="Arial" w:hAnsi="Arial" w:cs="Arial"/>
          <w:b/>
          <w:lang w:val="af-ZA"/>
        </w:rPr>
        <w:t xml:space="preserve">: 044 873 4566 / </w:t>
      </w:r>
      <w:hyperlink r:id="rId15" w:history="1">
        <w:r w:rsidRPr="0098506D">
          <w:rPr>
            <w:rStyle w:val="Hyperlink"/>
            <w:rFonts w:ascii="Arial" w:hAnsi="Arial" w:cs="Arial"/>
            <w:b/>
            <w:lang w:val="af-ZA"/>
          </w:rPr>
          <w:t>planning@delplan.co.za</w:t>
        </w:r>
      </w:hyperlink>
      <w:r>
        <w:rPr>
          <w:rFonts w:ascii="Arial" w:hAnsi="Arial" w:cs="Arial"/>
          <w:b/>
          <w:lang w:val="af-ZA"/>
        </w:rPr>
        <w:t xml:space="preserve"> </w:t>
      </w:r>
      <w:r w:rsidR="00950F79" w:rsidRPr="00B53253">
        <w:rPr>
          <w:rFonts w:ascii="Arial" w:hAnsi="Arial" w:cs="Arial"/>
          <w:b/>
          <w:lang w:val="af-ZA"/>
        </w:rPr>
        <w:t xml:space="preserve">namens </w:t>
      </w:r>
      <w:r w:rsidR="005341DF" w:rsidRPr="005341DF">
        <w:rPr>
          <w:rFonts w:ascii="Arial" w:hAnsi="Arial" w:cs="Arial"/>
          <w:b/>
          <w:lang w:val="af-ZA"/>
        </w:rPr>
        <w:t>Colven Associates Bay CC</w:t>
      </w:r>
      <w:r w:rsidR="00AB103D" w:rsidRPr="00AB103D">
        <w:rPr>
          <w:rFonts w:ascii="Arial" w:hAnsi="Arial" w:cs="Arial"/>
          <w:b/>
          <w:lang w:val="af-ZA"/>
        </w:rPr>
        <w:t>.</w:t>
      </w:r>
    </w:p>
    <w:p w14:paraId="0289635B" w14:textId="59829C70" w:rsidR="00B53253" w:rsidRDefault="00950F79" w:rsidP="00950F79">
      <w:pPr>
        <w:spacing w:line="360" w:lineRule="auto"/>
        <w:jc w:val="both"/>
        <w:rPr>
          <w:rFonts w:ascii="Arial" w:hAnsi="Arial" w:cs="Arial"/>
          <w:bCs/>
          <w:lang w:val="af-ZA"/>
        </w:rPr>
      </w:pPr>
      <w:r w:rsidRPr="00950F79">
        <w:rPr>
          <w:rFonts w:ascii="Arial" w:hAnsi="Arial" w:cs="Arial"/>
          <w:bCs/>
          <w:lang w:val="af-ZA"/>
        </w:rPr>
        <w:t>Aard van aansoek:</w:t>
      </w:r>
    </w:p>
    <w:p w14:paraId="3D4BD964" w14:textId="28B8BDE6" w:rsidR="005341DF" w:rsidRPr="00E528E2" w:rsidRDefault="005341DF" w:rsidP="005341DF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rial" w:hAnsi="Arial" w:cs="Arial"/>
          <w:bCs/>
          <w:lang w:val="af-ZA"/>
        </w:rPr>
      </w:pPr>
      <w:r w:rsidRPr="005341DF">
        <w:rPr>
          <w:rFonts w:ascii="Arial" w:hAnsi="Arial" w:cs="Arial"/>
          <w:b/>
          <w:u w:val="single"/>
          <w:lang w:val="af-ZA"/>
        </w:rPr>
        <w:t>Hersonering</w:t>
      </w:r>
      <w:r w:rsidRPr="00E528E2">
        <w:rPr>
          <w:rFonts w:ascii="Arial" w:hAnsi="Arial" w:cs="Arial"/>
          <w:bCs/>
          <w:lang w:val="af-ZA"/>
        </w:rPr>
        <w:t xml:space="preserve"> ingevolge artikel 15(2)(a) van die George Munisipaliteit: Verordening op grondgebruikbeplanning (2015) van Erf 4724, George vanaf “Residentiële Sone I” na “Sakesone IV” (kantore).</w:t>
      </w:r>
    </w:p>
    <w:p w14:paraId="21DFB416" w14:textId="709D856F" w:rsidR="005341DF" w:rsidRPr="00E528E2" w:rsidRDefault="005341DF" w:rsidP="005341DF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rial" w:hAnsi="Arial" w:cs="Arial"/>
          <w:bCs/>
          <w:lang w:val="af-ZA"/>
        </w:rPr>
      </w:pPr>
      <w:r w:rsidRPr="005341DF">
        <w:rPr>
          <w:rFonts w:ascii="Arial" w:hAnsi="Arial" w:cs="Arial"/>
          <w:b/>
          <w:u w:val="single"/>
          <w:lang w:val="af-ZA"/>
        </w:rPr>
        <w:t>Vergun</w:t>
      </w:r>
      <w:r w:rsidR="00297878">
        <w:rPr>
          <w:rFonts w:ascii="Arial" w:hAnsi="Arial" w:cs="Arial"/>
          <w:b/>
          <w:u w:val="single"/>
          <w:lang w:val="af-ZA"/>
        </w:rPr>
        <w:t>n</w:t>
      </w:r>
      <w:r w:rsidRPr="005341DF">
        <w:rPr>
          <w:rFonts w:ascii="Arial" w:hAnsi="Arial" w:cs="Arial"/>
          <w:b/>
          <w:u w:val="single"/>
          <w:lang w:val="af-ZA"/>
        </w:rPr>
        <w:t>ingsgebruik</w:t>
      </w:r>
      <w:r w:rsidRPr="00E528E2">
        <w:rPr>
          <w:rFonts w:ascii="Arial" w:hAnsi="Arial" w:cs="Arial"/>
          <w:bCs/>
          <w:lang w:val="af-ZA"/>
        </w:rPr>
        <w:t xml:space="preserve"> ingevolge artikel 15(2)(o) van die George Munisipaliteit: Verordening op grondgebruikbeplanning (2015) om voorsiening te maak vir die ontwikkeling van vier woonstelle op die eiendom.</w:t>
      </w:r>
    </w:p>
    <w:p w14:paraId="1E0C72E8" w14:textId="14613E99" w:rsidR="005341DF" w:rsidRPr="00E528E2" w:rsidRDefault="005341DF" w:rsidP="005341DF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rial" w:hAnsi="Arial" w:cs="Arial"/>
          <w:bCs/>
          <w:lang w:val="af-ZA"/>
        </w:rPr>
      </w:pPr>
      <w:r w:rsidRPr="005341DF">
        <w:rPr>
          <w:rFonts w:ascii="Arial" w:hAnsi="Arial" w:cs="Arial"/>
          <w:b/>
          <w:u w:val="single"/>
          <w:lang w:val="af-ZA"/>
        </w:rPr>
        <w:t>Afwyking</w:t>
      </w:r>
      <w:r w:rsidRPr="00E528E2">
        <w:rPr>
          <w:rFonts w:ascii="Arial" w:hAnsi="Arial" w:cs="Arial"/>
          <w:bCs/>
          <w:lang w:val="af-ZA"/>
        </w:rPr>
        <w:t xml:space="preserve"> ingevolge artikel 15(2)(b) van die George Munisipaliteit: Verordening op grondgebruikbeplanning (2015) vanaf artikel 45(4)(1) om voorsiening te maak vir twee 4m motor toegange.</w:t>
      </w:r>
    </w:p>
    <w:p w14:paraId="5EA0E99F" w14:textId="25E789F1" w:rsidR="005341DF" w:rsidRPr="00E528E2" w:rsidRDefault="005341DF" w:rsidP="005341DF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rial" w:hAnsi="Arial" w:cs="Arial"/>
          <w:bCs/>
          <w:lang w:val="af-ZA"/>
        </w:rPr>
      </w:pPr>
      <w:r w:rsidRPr="005341DF">
        <w:rPr>
          <w:rFonts w:ascii="Arial" w:hAnsi="Arial" w:cs="Arial"/>
          <w:b/>
          <w:u w:val="single"/>
          <w:lang w:val="af-ZA"/>
        </w:rPr>
        <w:t>Afwyking</w:t>
      </w:r>
      <w:r w:rsidRPr="00E528E2">
        <w:rPr>
          <w:rFonts w:ascii="Arial" w:hAnsi="Arial" w:cs="Arial"/>
          <w:bCs/>
          <w:lang w:val="af-ZA"/>
        </w:rPr>
        <w:t xml:space="preserve"> ingevolge artikel 15(2)(b) van die George-munisipaliteit: Verordening op grondgebruikbeplanning (2015) om 10 parkeerplekke in plaas van 11 parkeerplekke vir die kantoor toe te laat.</w:t>
      </w:r>
    </w:p>
    <w:p w14:paraId="5E2F7391" w14:textId="3DD547C1" w:rsidR="005341DF" w:rsidRPr="00E528E2" w:rsidRDefault="005341DF" w:rsidP="005341DF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rial" w:hAnsi="Arial" w:cs="Arial"/>
          <w:bCs/>
          <w:lang w:val="af-ZA"/>
        </w:rPr>
      </w:pPr>
      <w:r w:rsidRPr="005341DF">
        <w:rPr>
          <w:rFonts w:ascii="Arial" w:hAnsi="Arial" w:cs="Arial"/>
          <w:b/>
          <w:u w:val="single"/>
          <w:lang w:val="af-ZA"/>
        </w:rPr>
        <w:t>Afwyking</w:t>
      </w:r>
      <w:r w:rsidRPr="00E528E2">
        <w:rPr>
          <w:rFonts w:ascii="Arial" w:hAnsi="Arial" w:cs="Arial"/>
          <w:b/>
          <w:lang w:val="af-ZA"/>
        </w:rPr>
        <w:t xml:space="preserve"> </w:t>
      </w:r>
      <w:r w:rsidRPr="00E528E2">
        <w:rPr>
          <w:rFonts w:ascii="Arial" w:hAnsi="Arial" w:cs="Arial"/>
          <w:bCs/>
          <w:lang w:val="af-ZA"/>
        </w:rPr>
        <w:t>ingevolge artikel 15(2)(b) van die George-munisipaliteit: Verordening op grondgebruikbeplanning (2015) om die volgende boulyne te verslap:</w:t>
      </w:r>
    </w:p>
    <w:p w14:paraId="5D7176B6" w14:textId="7280BA8C" w:rsidR="005341DF" w:rsidRPr="00E528E2" w:rsidRDefault="005341DF" w:rsidP="005341DF">
      <w:pPr>
        <w:pStyle w:val="ListParagraph"/>
        <w:numPr>
          <w:ilvl w:val="1"/>
          <w:numId w:val="7"/>
        </w:numPr>
        <w:spacing w:line="360" w:lineRule="auto"/>
        <w:jc w:val="both"/>
        <w:rPr>
          <w:rFonts w:ascii="Arial" w:hAnsi="Arial" w:cs="Arial"/>
          <w:bCs/>
          <w:lang w:val="af-ZA"/>
        </w:rPr>
      </w:pPr>
      <w:r w:rsidRPr="00E528E2">
        <w:rPr>
          <w:rFonts w:ascii="Arial" w:hAnsi="Arial" w:cs="Arial"/>
          <w:bCs/>
          <w:lang w:val="af-ZA"/>
        </w:rPr>
        <w:t>Suidelike (agter) grensboulyn van 4,5m tot 1m vir die voorgestelde woonstelle.</w:t>
      </w:r>
    </w:p>
    <w:p w14:paraId="64E419AE" w14:textId="0D0FED26" w:rsidR="005341DF" w:rsidRPr="00E528E2" w:rsidRDefault="005341DF" w:rsidP="005341DF">
      <w:pPr>
        <w:pStyle w:val="ListParagraph"/>
        <w:numPr>
          <w:ilvl w:val="1"/>
          <w:numId w:val="7"/>
        </w:numPr>
        <w:spacing w:line="360" w:lineRule="auto"/>
        <w:jc w:val="both"/>
        <w:rPr>
          <w:rFonts w:ascii="Arial" w:hAnsi="Arial" w:cs="Arial"/>
          <w:bCs/>
          <w:lang w:val="af-ZA"/>
        </w:rPr>
      </w:pPr>
      <w:r w:rsidRPr="00E528E2">
        <w:rPr>
          <w:rFonts w:ascii="Arial" w:hAnsi="Arial" w:cs="Arial"/>
          <w:bCs/>
          <w:lang w:val="af-ZA"/>
        </w:rPr>
        <w:t xml:space="preserve">Oostelike grensboulyn van 4,5m na 3,5m vir die voorgestelde woonstelle. </w:t>
      </w:r>
    </w:p>
    <w:p w14:paraId="1B7FE312" w14:textId="0143FF24" w:rsidR="00062FC5" w:rsidRDefault="00062FC5" w:rsidP="00062FC5">
      <w:pPr>
        <w:pStyle w:val="ListParagraph"/>
        <w:spacing w:line="360" w:lineRule="auto"/>
        <w:ind w:left="1440"/>
        <w:jc w:val="both"/>
        <w:rPr>
          <w:rFonts w:ascii="Arial" w:hAnsi="Arial" w:cs="Arial"/>
          <w:bCs/>
          <w:lang w:val="af-ZA"/>
        </w:rPr>
      </w:pPr>
    </w:p>
    <w:p w14:paraId="16D9C31C" w14:textId="75699478" w:rsidR="001A2456" w:rsidRDefault="001A2456" w:rsidP="001A2456">
      <w:pPr>
        <w:pStyle w:val="ListParagraph"/>
        <w:spacing w:line="360" w:lineRule="auto"/>
        <w:ind w:left="1440" w:hanging="1440"/>
        <w:jc w:val="both"/>
        <w:rPr>
          <w:rFonts w:cs="Arial"/>
          <w:b/>
          <w:iCs/>
          <w:sz w:val="20"/>
          <w:szCs w:val="20"/>
          <w:lang w:val="en-ZA"/>
        </w:rPr>
      </w:pPr>
      <w:r w:rsidRPr="00297878">
        <w:rPr>
          <w:rFonts w:ascii="Arial" w:hAnsi="Arial" w:cs="Arial"/>
          <w:bCs/>
          <w:lang w:val="af-ZA"/>
        </w:rPr>
        <w:t xml:space="preserve">Verwysingsnommer: </w:t>
      </w:r>
      <w:r w:rsidRPr="00297878">
        <w:rPr>
          <w:rFonts w:ascii="Arial" w:hAnsi="Arial" w:cs="Arial"/>
          <w:b/>
          <w:iCs/>
          <w:lang w:val="en-ZA"/>
        </w:rPr>
        <w:t>1</w:t>
      </w:r>
      <w:r w:rsidR="00297878" w:rsidRPr="00297878">
        <w:rPr>
          <w:rFonts w:ascii="Arial" w:hAnsi="Arial" w:cs="Arial"/>
          <w:b/>
          <w:iCs/>
          <w:lang w:val="en-ZA"/>
        </w:rPr>
        <w:t>986521</w:t>
      </w:r>
    </w:p>
    <w:p w14:paraId="54952134" w14:textId="073DE7C7" w:rsidR="004150FF" w:rsidRDefault="004150FF" w:rsidP="001A2456">
      <w:pPr>
        <w:pStyle w:val="ListParagraph"/>
        <w:spacing w:line="360" w:lineRule="auto"/>
        <w:ind w:left="1440" w:hanging="1440"/>
        <w:jc w:val="both"/>
        <w:rPr>
          <w:rFonts w:ascii="Arial" w:hAnsi="Arial" w:cs="Arial"/>
          <w:bCs/>
          <w:lang w:val="af-ZA"/>
        </w:rPr>
      </w:pPr>
    </w:p>
    <w:sectPr w:rsidR="004150FF" w:rsidSect="00781B25">
      <w:headerReference w:type="default" r:id="rId16"/>
      <w:footerReference w:type="default" r:id="rId17"/>
      <w:pgSz w:w="16838" w:h="23811" w:code="8"/>
      <w:pgMar w:top="1440" w:right="1440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42CC4" w14:textId="77777777" w:rsidR="001972F3" w:rsidRDefault="001972F3" w:rsidP="000A2DD1">
      <w:pPr>
        <w:spacing w:after="0" w:line="240" w:lineRule="auto"/>
      </w:pPr>
      <w:r>
        <w:separator/>
      </w:r>
    </w:p>
  </w:endnote>
  <w:endnote w:type="continuationSeparator" w:id="0">
    <w:p w14:paraId="013BAA60" w14:textId="77777777" w:rsidR="001972F3" w:rsidRDefault="001972F3" w:rsidP="000A2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8F47D" w14:textId="77777777" w:rsidR="000A2DD1" w:rsidRDefault="000A2DD1" w:rsidP="000A2DD1">
    <w:pPr>
      <w:pStyle w:val="Footer"/>
      <w:ind w:firstLine="8505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237A2B23" wp14:editId="20D5A2BA">
          <wp:simplePos x="0" y="0"/>
          <wp:positionH relativeFrom="column">
            <wp:posOffset>6257925</wp:posOffset>
          </wp:positionH>
          <wp:positionV relativeFrom="paragraph">
            <wp:posOffset>9975215</wp:posOffset>
          </wp:positionV>
          <wp:extent cx="851535" cy="596900"/>
          <wp:effectExtent l="0" t="0" r="5715" b="0"/>
          <wp:wrapTight wrapText="bothSides">
            <wp:wrapPolygon edited="0">
              <wp:start x="0" y="0"/>
              <wp:lineTo x="0" y="20681"/>
              <wp:lineTo x="21262" y="20681"/>
              <wp:lineTo x="21262" y="0"/>
              <wp:lineTo x="0" y="0"/>
            </wp:wrapPolygon>
          </wp:wrapTight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1535" cy="59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08231" w14:textId="77777777" w:rsidR="001972F3" w:rsidRDefault="001972F3" w:rsidP="000A2DD1">
      <w:pPr>
        <w:spacing w:after="0" w:line="240" w:lineRule="auto"/>
      </w:pPr>
      <w:r>
        <w:separator/>
      </w:r>
    </w:p>
  </w:footnote>
  <w:footnote w:type="continuationSeparator" w:id="0">
    <w:p w14:paraId="18D0473E" w14:textId="77777777" w:rsidR="001972F3" w:rsidRDefault="001972F3" w:rsidP="000A2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E0839" w14:textId="5D71DCE1" w:rsidR="00CE7C54" w:rsidRDefault="00912CDA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3360" behindDoc="0" locked="0" layoutInCell="1" allowOverlap="1" wp14:anchorId="384E0CFD" wp14:editId="39244468">
          <wp:simplePos x="0" y="0"/>
          <wp:positionH relativeFrom="column">
            <wp:posOffset>7362496</wp:posOffset>
          </wp:positionH>
          <wp:positionV relativeFrom="paragraph">
            <wp:posOffset>-204952</wp:posOffset>
          </wp:positionV>
          <wp:extent cx="2140132" cy="1487170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DELPLAN-Full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0132" cy="1487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1490" w:rsidRPr="00CE7C54"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512699DC" wp14:editId="601625B1">
          <wp:simplePos x="0" y="0"/>
          <wp:positionH relativeFrom="column">
            <wp:posOffset>-696036</wp:posOffset>
          </wp:positionH>
          <wp:positionV relativeFrom="paragraph">
            <wp:posOffset>-307075</wp:posOffset>
          </wp:positionV>
          <wp:extent cx="2289567" cy="1487606"/>
          <wp:effectExtent l="0" t="0" r="0" b="0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8473" cy="14933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03AB">
      <w:tab/>
    </w:r>
    <w:r w:rsidR="001803A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/>
        <w:caps w:val="0"/>
        <w:smallCaps w:val="0"/>
        <w:color w:val="000000"/>
        <w:spacing w:val="0"/>
        <w:sz w:val="24"/>
        <w:szCs w:val="20"/>
        <w:lang w:val="en-ZA" w:bidi="ar-S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/>
        <w:caps w:val="0"/>
        <w:smallCaps w:val="0"/>
        <w:color w:val="000000"/>
        <w:spacing w:val="0"/>
        <w:sz w:val="24"/>
        <w:szCs w:val="20"/>
        <w:lang w:val="en-ZA" w:bidi="ar-SA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/>
        <w:caps w:val="0"/>
        <w:smallCaps w:val="0"/>
        <w:color w:val="000000"/>
        <w:spacing w:val="0"/>
        <w:sz w:val="24"/>
        <w:szCs w:val="20"/>
        <w:lang w:val="en-ZA" w:bidi="ar-SA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/>
      </w:rPr>
    </w:lvl>
  </w:abstractNum>
  <w:abstractNum w:abstractNumId="1" w15:restartNumberingAfterBreak="0">
    <w:nsid w:val="0977441D"/>
    <w:multiLevelType w:val="hybridMultilevel"/>
    <w:tmpl w:val="A8F8DA6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B80F10"/>
    <w:multiLevelType w:val="hybridMultilevel"/>
    <w:tmpl w:val="06E02B3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6855CA"/>
    <w:multiLevelType w:val="hybridMultilevel"/>
    <w:tmpl w:val="018EF7C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DC6B24"/>
    <w:multiLevelType w:val="hybridMultilevel"/>
    <w:tmpl w:val="487C4E4C"/>
    <w:lvl w:ilvl="0" w:tplc="1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58515D68"/>
    <w:multiLevelType w:val="hybridMultilevel"/>
    <w:tmpl w:val="486CD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B422A3"/>
    <w:multiLevelType w:val="hybridMultilevel"/>
    <w:tmpl w:val="E6D8757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412107"/>
    <w:multiLevelType w:val="hybridMultilevel"/>
    <w:tmpl w:val="A23EBFD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UzsbQwsDA0MzA0NTBR0lEKTi0uzszPAykwNqwFALCBRwctAAAA"/>
  </w:docVars>
  <w:rsids>
    <w:rsidRoot w:val="00465241"/>
    <w:rsid w:val="00001081"/>
    <w:rsid w:val="00005621"/>
    <w:rsid w:val="00007863"/>
    <w:rsid w:val="000101DE"/>
    <w:rsid w:val="00015F20"/>
    <w:rsid w:val="00021A94"/>
    <w:rsid w:val="00027AED"/>
    <w:rsid w:val="0003376C"/>
    <w:rsid w:val="00040C4E"/>
    <w:rsid w:val="00062FC5"/>
    <w:rsid w:val="00067888"/>
    <w:rsid w:val="000A2DD1"/>
    <w:rsid w:val="000A7AAF"/>
    <w:rsid w:val="000B60C2"/>
    <w:rsid w:val="000C6364"/>
    <w:rsid w:val="000C7092"/>
    <w:rsid w:val="000D6C09"/>
    <w:rsid w:val="000F2D50"/>
    <w:rsid w:val="00115FF4"/>
    <w:rsid w:val="00127C27"/>
    <w:rsid w:val="001649F9"/>
    <w:rsid w:val="00164D24"/>
    <w:rsid w:val="001803AB"/>
    <w:rsid w:val="00186D29"/>
    <w:rsid w:val="00187B00"/>
    <w:rsid w:val="001972F3"/>
    <w:rsid w:val="001A2456"/>
    <w:rsid w:val="001A3C1F"/>
    <w:rsid w:val="001A5A32"/>
    <w:rsid w:val="001D5B1E"/>
    <w:rsid w:val="001E1913"/>
    <w:rsid w:val="00204101"/>
    <w:rsid w:val="002079B8"/>
    <w:rsid w:val="0026470C"/>
    <w:rsid w:val="0029153B"/>
    <w:rsid w:val="00296062"/>
    <w:rsid w:val="00297878"/>
    <w:rsid w:val="002C4FFB"/>
    <w:rsid w:val="00301323"/>
    <w:rsid w:val="00326597"/>
    <w:rsid w:val="0032753B"/>
    <w:rsid w:val="003311E0"/>
    <w:rsid w:val="0034456B"/>
    <w:rsid w:val="00346FD2"/>
    <w:rsid w:val="00374441"/>
    <w:rsid w:val="003846CB"/>
    <w:rsid w:val="00385EAD"/>
    <w:rsid w:val="003C10A0"/>
    <w:rsid w:val="003E6257"/>
    <w:rsid w:val="004150FF"/>
    <w:rsid w:val="00452F29"/>
    <w:rsid w:val="00457050"/>
    <w:rsid w:val="00465241"/>
    <w:rsid w:val="00470F1C"/>
    <w:rsid w:val="0047782A"/>
    <w:rsid w:val="00483781"/>
    <w:rsid w:val="004B7E0D"/>
    <w:rsid w:val="004D541F"/>
    <w:rsid w:val="004E348E"/>
    <w:rsid w:val="004E5D37"/>
    <w:rsid w:val="004F3032"/>
    <w:rsid w:val="00514D95"/>
    <w:rsid w:val="00525325"/>
    <w:rsid w:val="00525C91"/>
    <w:rsid w:val="005341DF"/>
    <w:rsid w:val="0053476D"/>
    <w:rsid w:val="0053711F"/>
    <w:rsid w:val="005422A9"/>
    <w:rsid w:val="005547AB"/>
    <w:rsid w:val="0056085A"/>
    <w:rsid w:val="00566F1A"/>
    <w:rsid w:val="005919EE"/>
    <w:rsid w:val="005B0D76"/>
    <w:rsid w:val="005D55F8"/>
    <w:rsid w:val="005E2701"/>
    <w:rsid w:val="006202EA"/>
    <w:rsid w:val="006551EA"/>
    <w:rsid w:val="0067175C"/>
    <w:rsid w:val="00694050"/>
    <w:rsid w:val="006B34E4"/>
    <w:rsid w:val="006D39C8"/>
    <w:rsid w:val="00703DBB"/>
    <w:rsid w:val="00716582"/>
    <w:rsid w:val="00727FEF"/>
    <w:rsid w:val="00731D9A"/>
    <w:rsid w:val="00756D8E"/>
    <w:rsid w:val="00781B25"/>
    <w:rsid w:val="0078438D"/>
    <w:rsid w:val="00787352"/>
    <w:rsid w:val="007E6902"/>
    <w:rsid w:val="0082102C"/>
    <w:rsid w:val="00844822"/>
    <w:rsid w:val="00850CDC"/>
    <w:rsid w:val="00850DE6"/>
    <w:rsid w:val="00875264"/>
    <w:rsid w:val="00882697"/>
    <w:rsid w:val="008946CC"/>
    <w:rsid w:val="00894E90"/>
    <w:rsid w:val="008D2C4B"/>
    <w:rsid w:val="008F2E08"/>
    <w:rsid w:val="008F45E2"/>
    <w:rsid w:val="008F4991"/>
    <w:rsid w:val="008F6544"/>
    <w:rsid w:val="009115C6"/>
    <w:rsid w:val="00912CDA"/>
    <w:rsid w:val="0094414D"/>
    <w:rsid w:val="00945BE2"/>
    <w:rsid w:val="00950F79"/>
    <w:rsid w:val="009862FB"/>
    <w:rsid w:val="00990D08"/>
    <w:rsid w:val="009943F1"/>
    <w:rsid w:val="009A7402"/>
    <w:rsid w:val="009D255C"/>
    <w:rsid w:val="00A07C2D"/>
    <w:rsid w:val="00A31490"/>
    <w:rsid w:val="00A31ECE"/>
    <w:rsid w:val="00A444A5"/>
    <w:rsid w:val="00A72F26"/>
    <w:rsid w:val="00AB103D"/>
    <w:rsid w:val="00AD0D3E"/>
    <w:rsid w:val="00AD2876"/>
    <w:rsid w:val="00AD71AB"/>
    <w:rsid w:val="00AD7659"/>
    <w:rsid w:val="00AF7B2F"/>
    <w:rsid w:val="00B2346D"/>
    <w:rsid w:val="00B40856"/>
    <w:rsid w:val="00B53253"/>
    <w:rsid w:val="00B70141"/>
    <w:rsid w:val="00B925C6"/>
    <w:rsid w:val="00BE552A"/>
    <w:rsid w:val="00BF26C1"/>
    <w:rsid w:val="00C07781"/>
    <w:rsid w:val="00C40F0D"/>
    <w:rsid w:val="00C92D38"/>
    <w:rsid w:val="00CA46C3"/>
    <w:rsid w:val="00CB6F58"/>
    <w:rsid w:val="00CC77E5"/>
    <w:rsid w:val="00CE7C54"/>
    <w:rsid w:val="00CF09ED"/>
    <w:rsid w:val="00D47EAF"/>
    <w:rsid w:val="00D50DC7"/>
    <w:rsid w:val="00D53DAE"/>
    <w:rsid w:val="00D70C37"/>
    <w:rsid w:val="00D726F4"/>
    <w:rsid w:val="00D83437"/>
    <w:rsid w:val="00D9489F"/>
    <w:rsid w:val="00DA35E6"/>
    <w:rsid w:val="00DA7932"/>
    <w:rsid w:val="00DB5186"/>
    <w:rsid w:val="00DC0A5D"/>
    <w:rsid w:val="00DD05E6"/>
    <w:rsid w:val="00DD591A"/>
    <w:rsid w:val="00DE10E6"/>
    <w:rsid w:val="00DF1918"/>
    <w:rsid w:val="00E20B63"/>
    <w:rsid w:val="00E331F8"/>
    <w:rsid w:val="00E34887"/>
    <w:rsid w:val="00E517DA"/>
    <w:rsid w:val="00E528E2"/>
    <w:rsid w:val="00E67E0A"/>
    <w:rsid w:val="00ED370B"/>
    <w:rsid w:val="00EE4891"/>
    <w:rsid w:val="00EF06E3"/>
    <w:rsid w:val="00F20E5C"/>
    <w:rsid w:val="00F25F2C"/>
    <w:rsid w:val="00F37D6E"/>
    <w:rsid w:val="00F5366F"/>
    <w:rsid w:val="00FB12D6"/>
    <w:rsid w:val="00FC771D"/>
    <w:rsid w:val="00FF4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A083C3"/>
  <w15:chartTrackingRefBased/>
  <w15:docId w15:val="{AE822A1A-E962-41FF-A8A1-DAC62862C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52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52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24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6524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37D6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A2D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DD1"/>
  </w:style>
  <w:style w:type="paragraph" w:styleId="Footer">
    <w:name w:val="footer"/>
    <w:basedOn w:val="Normal"/>
    <w:link w:val="FooterChar"/>
    <w:uiPriority w:val="99"/>
    <w:unhideWhenUsed/>
    <w:rsid w:val="000A2D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DD1"/>
  </w:style>
  <w:style w:type="paragraph" w:styleId="ListParagraph">
    <w:name w:val="List Paragraph"/>
    <w:basedOn w:val="Normal"/>
    <w:uiPriority w:val="34"/>
    <w:qFormat/>
    <w:rsid w:val="007E6902"/>
    <w:pPr>
      <w:ind w:left="720"/>
      <w:contextualSpacing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52F29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6B34E4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84482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B103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3D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0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nako@george.gov.za" TargetMode="External"/><Relationship Id="rId13" Type="http://schemas.openxmlformats.org/officeDocument/2006/relationships/hyperlink" Target="mailto:pnako@george.gov.za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nako@george.gov.za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lanning@delplan.co.z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lanning@delplan.co.za" TargetMode="External"/><Relationship Id="rId10" Type="http://schemas.openxmlformats.org/officeDocument/2006/relationships/hyperlink" Target="https://www.george.gov.za/george-documents/land-use-applications/land-use-submissions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pnako@george.gov.za" TargetMode="External"/><Relationship Id="rId14" Type="http://schemas.openxmlformats.org/officeDocument/2006/relationships/hyperlink" Target="https://www.george.gov.za/george-documents/land-use-applications/land-use-submission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BD2BE-AC65-422F-8FE3-8879833FD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1001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Brendie</cp:lastModifiedBy>
  <cp:revision>10</cp:revision>
  <cp:lastPrinted>2021-05-06T10:44:00Z</cp:lastPrinted>
  <dcterms:created xsi:type="dcterms:W3CDTF">2021-05-05T12:55:00Z</dcterms:created>
  <dcterms:modified xsi:type="dcterms:W3CDTF">2021-09-01T12:38:00Z</dcterms:modified>
</cp:coreProperties>
</file>